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968C" w14:textId="77777777" w:rsidR="0046614A" w:rsidRPr="0046614A" w:rsidRDefault="0046614A" w:rsidP="0046614A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b/>
          <w:bCs/>
          <w:color w:val="0F4761"/>
          <w:sz w:val="32"/>
          <w:szCs w:val="32"/>
        </w:rPr>
      </w:pPr>
      <w:r w:rsidRPr="0046614A">
        <w:rPr>
          <w:rFonts w:ascii="Aptos Display" w:eastAsia="Times New Roman" w:hAnsi="Aptos Display" w:cs="Times New Roman"/>
          <w:b/>
          <w:bCs/>
          <w:color w:val="0F4761"/>
          <w:sz w:val="32"/>
          <w:szCs w:val="32"/>
        </w:rPr>
        <w:t>Statusu maiņas</w:t>
      </w:r>
      <w:r w:rsidRPr="0046614A">
        <w:rPr>
          <w:rFonts w:ascii="Aptos Display" w:eastAsia="Times New Roman" w:hAnsi="Aptos Display" w:cs="Times New Roman"/>
          <w:color w:val="0F4761"/>
          <w:sz w:val="32"/>
          <w:szCs w:val="32"/>
        </w:rPr>
        <w:t xml:space="preserve"> (CFLA eksperts ar Nodaļas vadītāja iesaisti, ja ir izvēlēts eksperta tips “CFLA ekspertu vērtējums ar nodaļas vadītāja iesaisti”)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2940"/>
        <w:gridCol w:w="1494"/>
        <w:gridCol w:w="2907"/>
      </w:tblGrid>
      <w:tr w:rsidR="0046614A" w:rsidRPr="0046614A" w14:paraId="09821977" w14:textId="77777777" w:rsidTr="0046614A">
        <w:tc>
          <w:tcPr>
            <w:tcW w:w="4762" w:type="dxa"/>
            <w:gridSpan w:val="2"/>
            <w:shd w:val="clear" w:color="auto" w:fill="D9D9D9"/>
          </w:tcPr>
          <w:p w14:paraId="3F41716B" w14:textId="77777777" w:rsidR="0046614A" w:rsidRPr="0046614A" w:rsidRDefault="0046614A" w:rsidP="0046614A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statusi</w:t>
            </w:r>
            <w:proofErr w:type="spellEnd"/>
          </w:p>
        </w:tc>
        <w:tc>
          <w:tcPr>
            <w:tcW w:w="4588" w:type="dxa"/>
            <w:gridSpan w:val="2"/>
            <w:shd w:val="clear" w:color="auto" w:fill="D9D9D9"/>
          </w:tcPr>
          <w:p w14:paraId="4CA8F9C0" w14:textId="77777777" w:rsidR="0046614A" w:rsidRPr="0046614A" w:rsidRDefault="0046614A" w:rsidP="0046614A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statusi</w:t>
            </w:r>
            <w:proofErr w:type="spellEnd"/>
          </w:p>
        </w:tc>
      </w:tr>
      <w:tr w:rsidR="0046614A" w:rsidRPr="0046614A" w14:paraId="6980E5B7" w14:textId="77777777" w:rsidTr="0046614A">
        <w:tc>
          <w:tcPr>
            <w:tcW w:w="1675" w:type="dxa"/>
            <w:shd w:val="clear" w:color="auto" w:fill="D9D9D9"/>
          </w:tcPr>
          <w:p w14:paraId="5F178E1F" w14:textId="77777777" w:rsidR="0046614A" w:rsidRPr="0046614A" w:rsidRDefault="0046614A" w:rsidP="0046614A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nosaukums</w:t>
            </w:r>
            <w:proofErr w:type="spellEnd"/>
          </w:p>
        </w:tc>
        <w:tc>
          <w:tcPr>
            <w:tcW w:w="3087" w:type="dxa"/>
            <w:shd w:val="clear" w:color="auto" w:fill="D9D9D9"/>
          </w:tcPr>
          <w:p w14:paraId="25B41554" w14:textId="77777777" w:rsidR="0046614A" w:rsidRPr="0046614A" w:rsidRDefault="0046614A" w:rsidP="0046614A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Paskaidrojums</w:t>
            </w:r>
            <w:proofErr w:type="spellEnd"/>
          </w:p>
        </w:tc>
        <w:tc>
          <w:tcPr>
            <w:tcW w:w="1494" w:type="dxa"/>
            <w:shd w:val="clear" w:color="auto" w:fill="D9D9D9"/>
          </w:tcPr>
          <w:p w14:paraId="08A2F7BC" w14:textId="77777777" w:rsidR="0046614A" w:rsidRPr="0046614A" w:rsidRDefault="0046614A" w:rsidP="0046614A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nosaukums</w:t>
            </w:r>
            <w:proofErr w:type="spellEnd"/>
          </w:p>
        </w:tc>
        <w:tc>
          <w:tcPr>
            <w:tcW w:w="3094" w:type="dxa"/>
            <w:shd w:val="clear" w:color="auto" w:fill="D9D9D9"/>
          </w:tcPr>
          <w:p w14:paraId="6F068DF5" w14:textId="77777777" w:rsidR="0046614A" w:rsidRPr="0046614A" w:rsidRDefault="0046614A" w:rsidP="0046614A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</w:rPr>
              <w:t>Paskaidrojums</w:t>
            </w:r>
            <w:proofErr w:type="spellEnd"/>
          </w:p>
        </w:tc>
      </w:tr>
      <w:tr w:rsidR="0046614A" w:rsidRPr="0046614A" w14:paraId="51A66BAC" w14:textId="77777777" w:rsidTr="00E2222B">
        <w:tc>
          <w:tcPr>
            <w:tcW w:w="1675" w:type="dxa"/>
          </w:tcPr>
          <w:p w14:paraId="10F9851C" w14:textId="77777777" w:rsidR="0046614A" w:rsidRPr="0046614A" w:rsidRDefault="0046614A" w:rsidP="0046614A">
            <w:pPr>
              <w:rPr>
                <w:rFonts w:ascii="Aptos" w:eastAsia="Aptos" w:hAnsi="Aptos" w:cs="Arial"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Sagatavošanā</w:t>
            </w:r>
            <w:proofErr w:type="spellEnd"/>
          </w:p>
        </w:tc>
        <w:tc>
          <w:tcPr>
            <w:tcW w:w="3087" w:type="dxa"/>
          </w:tcPr>
          <w:p w14:paraId="4F743EAA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sākotnējais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Šajā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46614A">
              <w:rPr>
                <w:rFonts w:ascii="Aptos" w:eastAsia="Aptos" w:hAnsi="Aptos" w:cs="Arial"/>
              </w:rPr>
              <w:t>atbildīgais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darbinieks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izveido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sagatavo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46614A">
              <w:rPr>
                <w:rFonts w:ascii="Aptos" w:eastAsia="Aptos" w:hAnsi="Aptos" w:cs="Arial"/>
              </w:rPr>
              <w:t>pievieno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attiecīgos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Vērtējamos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dokumentus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Veidlapu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46614A">
              <w:rPr>
                <w:rFonts w:ascii="Aptos" w:eastAsia="Aptos" w:hAnsi="Aptos" w:cs="Arial"/>
              </w:rPr>
              <w:t>norāda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termiņu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46614A">
              <w:rPr>
                <w:rFonts w:ascii="Aptos" w:eastAsia="Aptos" w:hAnsi="Aptos" w:cs="Arial"/>
              </w:rPr>
              <w:t>komentāru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</w:p>
          <w:p w14:paraId="3994E224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Šajā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46614A">
              <w:rPr>
                <w:rFonts w:ascii="Aptos" w:eastAsia="Aptos" w:hAnsi="Aptos" w:cs="Arial"/>
              </w:rPr>
              <w:t>atbildīgais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darbinieks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var </w:t>
            </w:r>
            <w:proofErr w:type="spellStart"/>
            <w:r w:rsidRPr="0046614A">
              <w:rPr>
                <w:rFonts w:ascii="Aptos" w:eastAsia="Aptos" w:hAnsi="Aptos" w:cs="Arial"/>
              </w:rPr>
              <w:t>veikt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izmaiņas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Ekspertīzē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1FB44583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Ekspertu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atbildīgais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darbinieks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šajā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gadījumā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nepiesaista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</w:tc>
        <w:tc>
          <w:tcPr>
            <w:tcW w:w="1494" w:type="dxa"/>
          </w:tcPr>
          <w:p w14:paraId="61DB8289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r w:rsidRPr="0046614A">
              <w:rPr>
                <w:rFonts w:ascii="Aptos" w:eastAsia="Aptos" w:hAnsi="Aptos" w:cs="Arial"/>
              </w:rPr>
              <w:t>-</w:t>
            </w:r>
          </w:p>
        </w:tc>
        <w:tc>
          <w:tcPr>
            <w:tcW w:w="3094" w:type="dxa"/>
          </w:tcPr>
          <w:p w14:paraId="3D2BBAB4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r w:rsidRPr="0046614A">
              <w:rPr>
                <w:rFonts w:ascii="Aptos" w:eastAsia="Aptos" w:hAnsi="Aptos" w:cs="Arial"/>
              </w:rPr>
              <w:t>-</w:t>
            </w:r>
          </w:p>
        </w:tc>
      </w:tr>
      <w:tr w:rsidR="0046614A" w:rsidRPr="0046614A" w14:paraId="1DB000B5" w14:textId="77777777" w:rsidTr="00E2222B">
        <w:tc>
          <w:tcPr>
            <w:tcW w:w="1675" w:type="dxa"/>
          </w:tcPr>
          <w:p w14:paraId="787D8EFB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Nodota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Nod.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vadītājam</w:t>
            </w:r>
            <w:proofErr w:type="spellEnd"/>
          </w:p>
          <w:p w14:paraId="03E329CD" w14:textId="77777777" w:rsidR="0046614A" w:rsidRPr="0046614A" w:rsidRDefault="0046614A" w:rsidP="0046614A">
            <w:pPr>
              <w:jc w:val="center"/>
              <w:rPr>
                <w:rFonts w:ascii="Aptos" w:eastAsia="Aptos" w:hAnsi="Aptos" w:cs="Arial"/>
              </w:rPr>
            </w:pPr>
          </w:p>
        </w:tc>
        <w:tc>
          <w:tcPr>
            <w:tcW w:w="3087" w:type="dxa"/>
          </w:tcPr>
          <w:p w14:paraId="3CC73F44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veicot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maiņu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Nodota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Nod.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vadītājam</w:t>
            </w:r>
            <w:proofErr w:type="spellEnd"/>
          </w:p>
          <w:p w14:paraId="42D2EA78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atvērts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modālais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logs </w:t>
            </w:r>
            <w:proofErr w:type="spellStart"/>
            <w:r w:rsidRPr="0046614A">
              <w:rPr>
                <w:rFonts w:ascii="Aptos" w:eastAsia="Aptos" w:hAnsi="Aptos" w:cs="Arial"/>
              </w:rPr>
              <w:t>ar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izkrītošo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sarakstu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Nodaļa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 un </w:t>
            </w:r>
            <w:proofErr w:type="spellStart"/>
            <w:r w:rsidRPr="0046614A">
              <w:rPr>
                <w:rFonts w:ascii="Aptos" w:eastAsia="Aptos" w:hAnsi="Aptos" w:cs="Arial"/>
              </w:rPr>
              <w:t>teksta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lauku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maiņas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pamatojums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”. </w:t>
            </w:r>
          </w:p>
          <w:p w14:paraId="3079E479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Lauks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Nodaļa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obligāti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aizpildāms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4F3EB87E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Laukā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Nodaļa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pieejamas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visas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kas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norādītas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KPVIS </w:t>
            </w:r>
            <w:proofErr w:type="spellStart"/>
            <w:r w:rsidRPr="0046614A">
              <w:rPr>
                <w:rFonts w:ascii="Aptos" w:eastAsia="Aptos" w:hAnsi="Aptos" w:cs="Arial"/>
              </w:rPr>
              <w:t>Administrēšana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&gt;&gt; </w:t>
            </w:r>
            <w:proofErr w:type="spellStart"/>
            <w:r w:rsidRPr="0046614A">
              <w:rPr>
                <w:rFonts w:ascii="Aptos" w:eastAsia="Aptos" w:hAnsi="Aptos" w:cs="Arial"/>
              </w:rPr>
              <w:t>Klasifikatori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&gt;&gt;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34389F01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manuāli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46614A">
              <w:rPr>
                <w:rFonts w:ascii="Aptos" w:eastAsia="Aptos" w:hAnsi="Aptos" w:cs="Arial"/>
              </w:rPr>
              <w:t>atbildīgais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darbinieks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7B38AC0C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</w:p>
          <w:p w14:paraId="482D3B86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Šajā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vadītājs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var </w:t>
            </w:r>
            <w:proofErr w:type="spellStart"/>
            <w:r w:rsidRPr="0046614A">
              <w:rPr>
                <w:rFonts w:ascii="Aptos" w:eastAsia="Aptos" w:hAnsi="Aptos" w:cs="Arial"/>
              </w:rPr>
              <w:t>noteikt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Virskontroles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nepieciešamību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atzīmējot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izvēles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lauku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Virskontrole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nepieciešama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”. </w:t>
            </w:r>
          </w:p>
          <w:p w14:paraId="0A516491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r w:rsidRPr="0046614A">
              <w:rPr>
                <w:rFonts w:ascii="Aptos" w:eastAsia="Aptos" w:hAnsi="Aptos" w:cs="Arial"/>
              </w:rPr>
              <w:t xml:space="preserve">Ja </w:t>
            </w:r>
            <w:proofErr w:type="spellStart"/>
            <w:r w:rsidRPr="0046614A">
              <w:rPr>
                <w:rFonts w:ascii="Aptos" w:eastAsia="Aptos" w:hAnsi="Aptos" w:cs="Arial"/>
              </w:rPr>
              <w:t>izvēles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lauks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atzīmēts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tad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piesaistes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modālajā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logā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parādās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papildus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cilne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Virskontrole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”, </w:t>
            </w:r>
            <w:proofErr w:type="spellStart"/>
            <w:r w:rsidRPr="0046614A">
              <w:rPr>
                <w:rFonts w:ascii="Aptos" w:eastAsia="Aptos" w:hAnsi="Aptos" w:cs="Arial"/>
              </w:rPr>
              <w:t>kur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lastRenderedPageBreak/>
              <w:t>iespējams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virskontroles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veicēju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6F8BBCD4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</w:p>
          <w:p w14:paraId="5ED80D05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Šajā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vadītājs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var </w:t>
            </w:r>
            <w:proofErr w:type="spellStart"/>
            <w:r w:rsidRPr="0046614A">
              <w:rPr>
                <w:rFonts w:ascii="Aptos" w:eastAsia="Aptos" w:hAnsi="Aptos" w:cs="Arial"/>
              </w:rPr>
              <w:t>veikt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izmaiņas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Ekspertīzē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(t.sk </w:t>
            </w:r>
            <w:proofErr w:type="spellStart"/>
            <w:r w:rsidRPr="0046614A">
              <w:rPr>
                <w:rFonts w:ascii="Aptos" w:eastAsia="Aptos" w:hAnsi="Aptos" w:cs="Arial"/>
              </w:rPr>
              <w:t>piesaistīt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jaunu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46614A">
              <w:rPr>
                <w:rFonts w:ascii="Aptos" w:eastAsia="Aptos" w:hAnsi="Aptos" w:cs="Arial"/>
              </w:rPr>
              <w:t>mainīt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VK).</w:t>
            </w:r>
          </w:p>
          <w:p w14:paraId="21786A56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Validācijas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lai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Nodots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vadītājam</w:t>
            </w:r>
            <w:proofErr w:type="spellEnd"/>
            <w:r w:rsidRPr="0046614A">
              <w:rPr>
                <w:rFonts w:ascii="Aptos" w:eastAsia="Aptos" w:hAnsi="Aptos" w:cs="Arial"/>
              </w:rPr>
              <w:t>”:</w:t>
            </w:r>
          </w:p>
          <w:p w14:paraId="23941FD7" w14:textId="77777777" w:rsidR="0046614A" w:rsidRPr="0046614A" w:rsidRDefault="0046614A" w:rsidP="0046614A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pievienots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vismaz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viens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Vērtējamais </w:t>
            </w:r>
            <w:proofErr w:type="spellStart"/>
            <w:r w:rsidRPr="0046614A">
              <w:rPr>
                <w:rFonts w:ascii="Aptos" w:eastAsia="Aptos" w:hAnsi="Aptos" w:cs="Arial"/>
              </w:rPr>
              <w:t>dokuments</w:t>
            </w:r>
            <w:proofErr w:type="spellEnd"/>
          </w:p>
          <w:p w14:paraId="0496303C" w14:textId="77777777" w:rsidR="0046614A" w:rsidRPr="0046614A" w:rsidRDefault="0046614A" w:rsidP="0046614A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pievienota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veidlapas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sagatave</w:t>
            </w:r>
            <w:proofErr w:type="spellEnd"/>
          </w:p>
          <w:p w14:paraId="10C518F5" w14:textId="77777777" w:rsidR="0046614A" w:rsidRPr="0046614A" w:rsidRDefault="0046614A" w:rsidP="0046614A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vadītājs</w:t>
            </w:r>
            <w:proofErr w:type="spellEnd"/>
          </w:p>
          <w:p w14:paraId="745B3A74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vadītajam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nav </w:t>
            </w:r>
            <w:proofErr w:type="spellStart"/>
            <w:r w:rsidRPr="0046614A">
              <w:rPr>
                <w:rFonts w:ascii="Aptos" w:eastAsia="Aptos" w:hAnsi="Aptos" w:cs="Arial"/>
              </w:rPr>
              <w:t>jāpilda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KNA (jo </w:t>
            </w:r>
            <w:proofErr w:type="spellStart"/>
            <w:r w:rsidRPr="0046614A">
              <w:rPr>
                <w:rFonts w:ascii="Aptos" w:eastAsia="Aptos" w:hAnsi="Aptos" w:cs="Arial"/>
              </w:rPr>
              <w:t>redz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tikai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ierobežotu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informāciju</w:t>
            </w:r>
            <w:proofErr w:type="spellEnd"/>
            <w:r w:rsidRPr="0046614A">
              <w:rPr>
                <w:rFonts w:ascii="Aptos" w:eastAsia="Aptos" w:hAnsi="Aptos" w:cs="Arial"/>
              </w:rPr>
              <w:t>).</w:t>
            </w:r>
          </w:p>
        </w:tc>
        <w:tc>
          <w:tcPr>
            <w:tcW w:w="1494" w:type="dxa"/>
          </w:tcPr>
          <w:p w14:paraId="6ADE70F8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r w:rsidRPr="0046614A">
              <w:rPr>
                <w:rFonts w:ascii="Aptos" w:eastAsia="Aptos" w:hAnsi="Aptos" w:cs="Arial"/>
              </w:rPr>
              <w:lastRenderedPageBreak/>
              <w:t>-</w:t>
            </w:r>
          </w:p>
        </w:tc>
        <w:tc>
          <w:tcPr>
            <w:tcW w:w="3094" w:type="dxa"/>
          </w:tcPr>
          <w:p w14:paraId="72A0CB9B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r w:rsidRPr="0046614A">
              <w:rPr>
                <w:rFonts w:ascii="Aptos" w:eastAsia="Aptos" w:hAnsi="Aptos" w:cs="Arial"/>
              </w:rPr>
              <w:t>-</w:t>
            </w:r>
          </w:p>
        </w:tc>
      </w:tr>
      <w:tr w:rsidR="0046614A" w:rsidRPr="0046614A" w14:paraId="01FA27C7" w14:textId="77777777" w:rsidTr="00E2222B">
        <w:tc>
          <w:tcPr>
            <w:tcW w:w="1675" w:type="dxa"/>
            <w:vMerge w:val="restart"/>
          </w:tcPr>
          <w:p w14:paraId="0417DBED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Sākusies</w:t>
            </w:r>
            <w:proofErr w:type="spellEnd"/>
          </w:p>
        </w:tc>
        <w:tc>
          <w:tcPr>
            <w:tcW w:w="3087" w:type="dxa"/>
            <w:vMerge w:val="restart"/>
          </w:tcPr>
          <w:p w14:paraId="225CC11B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manuāli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vadītājs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5B68F083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Šajā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vadītājs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var </w:t>
            </w:r>
            <w:proofErr w:type="spellStart"/>
            <w:r w:rsidRPr="0046614A">
              <w:rPr>
                <w:rFonts w:ascii="Aptos" w:eastAsia="Aptos" w:hAnsi="Aptos" w:cs="Arial"/>
              </w:rPr>
              <w:t>mainīt</w:t>
            </w:r>
            <w:proofErr w:type="spellEnd"/>
            <w:r w:rsidRPr="0046614A">
              <w:rPr>
                <w:rFonts w:ascii="Aptos" w:eastAsia="Aptos" w:hAnsi="Aptos" w:cs="Arial"/>
              </w:rPr>
              <w:t>/</w:t>
            </w:r>
            <w:proofErr w:type="spellStart"/>
            <w:r w:rsidRPr="0046614A">
              <w:rPr>
                <w:rFonts w:ascii="Aptos" w:eastAsia="Aptos" w:hAnsi="Aptos" w:cs="Arial"/>
              </w:rPr>
              <w:t>pievienot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VK </w:t>
            </w:r>
            <w:proofErr w:type="spellStart"/>
            <w:r w:rsidRPr="0046614A">
              <w:rPr>
                <w:rFonts w:ascii="Aptos" w:eastAsia="Aptos" w:hAnsi="Aptos" w:cs="Arial"/>
              </w:rPr>
              <w:t>veicēju</w:t>
            </w:r>
            <w:proofErr w:type="spellEnd"/>
            <w:r w:rsidRPr="0046614A">
              <w:rPr>
                <w:rFonts w:ascii="Aptos" w:eastAsia="Aptos" w:hAnsi="Aptos" w:cs="Arial"/>
              </w:rPr>
              <w:t>, (</w:t>
            </w:r>
            <w:proofErr w:type="spellStart"/>
            <w:r w:rsidRPr="0046614A">
              <w:rPr>
                <w:rFonts w:ascii="Aptos" w:eastAsia="Aptos" w:hAnsi="Aptos" w:cs="Arial"/>
              </w:rPr>
              <w:t>pievienot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- ja </w:t>
            </w:r>
            <w:proofErr w:type="spellStart"/>
            <w:r w:rsidRPr="0046614A">
              <w:rPr>
                <w:rFonts w:ascii="Aptos" w:eastAsia="Aptos" w:hAnsi="Aptos" w:cs="Arial"/>
              </w:rPr>
              <w:t>iepriekš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bija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ka VK nav </w:t>
            </w:r>
            <w:proofErr w:type="spellStart"/>
            <w:r w:rsidRPr="0046614A">
              <w:rPr>
                <w:rFonts w:ascii="Aptos" w:eastAsia="Aptos" w:hAnsi="Aptos" w:cs="Arial"/>
              </w:rPr>
              <w:t>nepieciešama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). Ja </w:t>
            </w:r>
            <w:proofErr w:type="spellStart"/>
            <w:r w:rsidRPr="0046614A">
              <w:rPr>
                <w:rFonts w:ascii="Aptos" w:eastAsia="Aptos" w:hAnsi="Aptos" w:cs="Arial"/>
              </w:rPr>
              <w:t>Ekspertīzei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Nodots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VK</w:t>
            </w:r>
            <w:r w:rsidRPr="0046614A">
              <w:rPr>
                <w:rFonts w:ascii="Aptos" w:eastAsia="Aptos" w:hAnsi="Aptos" w:cs="Arial"/>
              </w:rPr>
              <w:t xml:space="preserve">, tad </w:t>
            </w:r>
            <w:proofErr w:type="spellStart"/>
            <w:r w:rsidRPr="0046614A">
              <w:rPr>
                <w:rFonts w:ascii="Aptos" w:eastAsia="Aptos" w:hAnsi="Aptos" w:cs="Arial"/>
              </w:rPr>
              <w:t>vairs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nevar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pievienot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VK.</w:t>
            </w:r>
          </w:p>
        </w:tc>
        <w:tc>
          <w:tcPr>
            <w:tcW w:w="1494" w:type="dxa"/>
          </w:tcPr>
          <w:p w14:paraId="63DFCB46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Konflikts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nav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zināms</w:t>
            </w:r>
            <w:proofErr w:type="spellEnd"/>
          </w:p>
        </w:tc>
        <w:tc>
          <w:tcPr>
            <w:tcW w:w="3094" w:type="dxa"/>
          </w:tcPr>
          <w:p w14:paraId="1B8615AC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sākotnējais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Veidlapas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46614A">
              <w:rPr>
                <w:rFonts w:ascii="Aptos" w:eastAsia="Aptos" w:hAnsi="Aptos" w:cs="Arial"/>
              </w:rPr>
              <w:t>iepriekš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konkrētais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dotajā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Projektā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nav </w:t>
            </w:r>
            <w:proofErr w:type="spellStart"/>
            <w:r w:rsidRPr="0046614A">
              <w:rPr>
                <w:rFonts w:ascii="Aptos" w:eastAsia="Aptos" w:hAnsi="Aptos" w:cs="Arial"/>
              </w:rPr>
              <w:t>aizpildījis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KNA</w:t>
            </w:r>
          </w:p>
        </w:tc>
      </w:tr>
      <w:tr w:rsidR="0046614A" w:rsidRPr="0046614A" w14:paraId="2FEDAA13" w14:textId="77777777" w:rsidTr="00E2222B">
        <w:tc>
          <w:tcPr>
            <w:tcW w:w="1675" w:type="dxa"/>
            <w:vMerge/>
          </w:tcPr>
          <w:p w14:paraId="74D4AAEC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</w:p>
        </w:tc>
        <w:tc>
          <w:tcPr>
            <w:tcW w:w="3087" w:type="dxa"/>
            <w:vMerge/>
          </w:tcPr>
          <w:p w14:paraId="1DAE1155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</w:p>
        </w:tc>
        <w:tc>
          <w:tcPr>
            <w:tcW w:w="1494" w:type="dxa"/>
          </w:tcPr>
          <w:p w14:paraId="39DB9C28" w14:textId="77777777" w:rsidR="0046614A" w:rsidRPr="0046614A" w:rsidRDefault="0046614A" w:rsidP="0046614A">
            <w:pPr>
              <w:jc w:val="center"/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konflikts</w:t>
            </w:r>
            <w:proofErr w:type="spellEnd"/>
          </w:p>
        </w:tc>
        <w:tc>
          <w:tcPr>
            <w:tcW w:w="3094" w:type="dxa"/>
          </w:tcPr>
          <w:p w14:paraId="39027FCD" w14:textId="77777777" w:rsidR="0046614A" w:rsidRPr="0046614A" w:rsidRDefault="0046614A" w:rsidP="0046614A">
            <w:pPr>
              <w:tabs>
                <w:tab w:val="left" w:pos="960"/>
              </w:tabs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uzlikts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automātiski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KNA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ka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konflikts</w:t>
            </w:r>
            <w:proofErr w:type="spellEnd"/>
            <w:r w:rsidRPr="0046614A">
              <w:rPr>
                <w:rFonts w:ascii="Aptos" w:eastAsia="Aptos" w:hAnsi="Aptos" w:cs="Arial"/>
              </w:rPr>
              <w:tab/>
            </w:r>
          </w:p>
        </w:tc>
      </w:tr>
      <w:tr w:rsidR="0046614A" w:rsidRPr="0046614A" w14:paraId="15E985F0" w14:textId="77777777" w:rsidTr="00E2222B">
        <w:tc>
          <w:tcPr>
            <w:tcW w:w="1675" w:type="dxa"/>
            <w:vMerge/>
          </w:tcPr>
          <w:p w14:paraId="4BA26322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</w:p>
        </w:tc>
        <w:tc>
          <w:tcPr>
            <w:tcW w:w="3087" w:type="dxa"/>
            <w:vMerge/>
          </w:tcPr>
          <w:p w14:paraId="2FC1ED17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</w:p>
        </w:tc>
        <w:tc>
          <w:tcPr>
            <w:tcW w:w="1494" w:type="dxa"/>
          </w:tcPr>
          <w:p w14:paraId="3DB147C0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Nodots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ekspertam</w:t>
            </w:r>
            <w:proofErr w:type="spellEnd"/>
          </w:p>
        </w:tc>
        <w:tc>
          <w:tcPr>
            <w:tcW w:w="3094" w:type="dxa"/>
          </w:tcPr>
          <w:p w14:paraId="551A53A9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sākotnējais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6E085C19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Šajā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pievieno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46614A">
              <w:rPr>
                <w:rFonts w:ascii="Aptos" w:eastAsia="Aptos" w:hAnsi="Aptos" w:cs="Arial"/>
              </w:rPr>
              <w:t>nospiež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pogu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&lt;</w:t>
            </w:r>
            <w:proofErr w:type="spellStart"/>
            <w:r w:rsidRPr="0046614A">
              <w:rPr>
                <w:rFonts w:ascii="Aptos" w:eastAsia="Aptos" w:hAnsi="Aptos" w:cs="Arial"/>
              </w:rPr>
              <w:t>Iesniegt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vērtējumu</w:t>
            </w:r>
            <w:proofErr w:type="spellEnd"/>
            <w:r w:rsidRPr="0046614A">
              <w:rPr>
                <w:rFonts w:ascii="Aptos" w:eastAsia="Aptos" w:hAnsi="Aptos" w:cs="Arial"/>
              </w:rPr>
              <w:t>&gt;.</w:t>
            </w:r>
          </w:p>
          <w:p w14:paraId="51C225E4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tam </w:t>
            </w:r>
            <w:proofErr w:type="spellStart"/>
            <w:r w:rsidRPr="0046614A">
              <w:rPr>
                <w:rFonts w:ascii="Aptos" w:eastAsia="Aptos" w:hAnsi="Aptos" w:cs="Arial"/>
              </w:rPr>
              <w:t>Eksperts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vairs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nevar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veikt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izmaiņas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veidlapā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Ekspertam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liegta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piekļuve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PI </w:t>
            </w:r>
            <w:proofErr w:type="spellStart"/>
            <w:r w:rsidRPr="0046614A">
              <w:rPr>
                <w:rFonts w:ascii="Aptos" w:eastAsia="Aptos" w:hAnsi="Aptos" w:cs="Arial"/>
              </w:rPr>
              <w:t>informācijai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46614A">
              <w:rPr>
                <w:rFonts w:ascii="Aptos" w:eastAsia="Aptos" w:hAnsi="Aptos" w:cs="Arial"/>
              </w:rPr>
              <w:t>Vērtējamiem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dokumentiem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(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atceltas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Skatīšanās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tiesības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attiecīgajā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Projektā</w:t>
            </w:r>
            <w:proofErr w:type="spellEnd"/>
            <w:r w:rsidRPr="0046614A">
              <w:rPr>
                <w:rFonts w:ascii="Aptos" w:eastAsia="Aptos" w:hAnsi="Aptos" w:cs="Arial"/>
              </w:rPr>
              <w:t>),</w:t>
            </w:r>
          </w:p>
          <w:p w14:paraId="20346A94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Eksperts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neredz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tālākās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maiņas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</w:tc>
      </w:tr>
      <w:tr w:rsidR="0046614A" w:rsidRPr="0046614A" w14:paraId="7A0F32E3" w14:textId="77777777" w:rsidTr="00E2222B">
        <w:tc>
          <w:tcPr>
            <w:tcW w:w="1675" w:type="dxa"/>
            <w:vMerge w:val="restart"/>
          </w:tcPr>
          <w:p w14:paraId="3AC3F751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Nodots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Virskontrolei</w:t>
            </w:r>
            <w:proofErr w:type="spellEnd"/>
          </w:p>
        </w:tc>
        <w:tc>
          <w:tcPr>
            <w:tcW w:w="3087" w:type="dxa"/>
            <w:vMerge w:val="restart"/>
          </w:tcPr>
          <w:p w14:paraId="0AF3C1EF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automātiski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kad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Iesniegts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vērtējums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r w:rsidRPr="0046614A">
              <w:rPr>
                <w:rFonts w:ascii="Aptos" w:eastAsia="Aptos" w:hAnsi="Aptos" w:cs="Arial"/>
              </w:rPr>
              <w:t xml:space="preserve">un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lastRenderedPageBreak/>
              <w:t>vadītājs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Sākusies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bija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norādījis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VK </w:t>
            </w:r>
            <w:proofErr w:type="spellStart"/>
            <w:r w:rsidRPr="0046614A">
              <w:rPr>
                <w:rFonts w:ascii="Aptos" w:eastAsia="Aptos" w:hAnsi="Aptos" w:cs="Arial"/>
              </w:rPr>
              <w:t>nepieciešamību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4463A9B1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Virskontrolei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tiesības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labot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labota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tās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pašas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Veidlapas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kopija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(bez </w:t>
            </w:r>
            <w:proofErr w:type="spellStart"/>
            <w:r w:rsidRPr="0046614A">
              <w:rPr>
                <w:rFonts w:ascii="Aptos" w:eastAsia="Aptos" w:hAnsi="Aptos" w:cs="Arial"/>
              </w:rPr>
              <w:t>versijas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veidošanas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).  Visas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veidlapas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kopijas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saglabātas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failu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pievienošanas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laukā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Vērtēšanas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veidlapa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”. </w:t>
            </w:r>
            <w:proofErr w:type="spellStart"/>
            <w:r w:rsidRPr="0046614A">
              <w:rPr>
                <w:rFonts w:ascii="Aptos" w:eastAsia="Aptos" w:hAnsi="Aptos" w:cs="Arial"/>
              </w:rPr>
              <w:t>Katrā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kad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iespējams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pievienot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veidlapu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var </w:t>
            </w:r>
            <w:proofErr w:type="spellStart"/>
            <w:r w:rsidRPr="0046614A">
              <w:rPr>
                <w:rFonts w:ascii="Aptos" w:eastAsia="Aptos" w:hAnsi="Aptos" w:cs="Arial"/>
              </w:rPr>
              <w:t>pievienot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tikai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vienu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Veidlapas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eksemplāru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</w:p>
          <w:p w14:paraId="3E71CA29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uzliek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manuāli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Nod.vadītājs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Atgriezta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Nod.vadītājam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tika </w:t>
            </w:r>
            <w:proofErr w:type="spellStart"/>
            <w:r w:rsidRPr="0046614A">
              <w:rPr>
                <w:rFonts w:ascii="Aptos" w:eastAsia="Aptos" w:hAnsi="Aptos" w:cs="Arial"/>
              </w:rPr>
              <w:t>nomainīts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VK </w:t>
            </w:r>
            <w:proofErr w:type="spellStart"/>
            <w:r w:rsidRPr="0046614A">
              <w:rPr>
                <w:rFonts w:ascii="Aptos" w:eastAsia="Aptos" w:hAnsi="Aptos" w:cs="Arial"/>
              </w:rPr>
              <w:t>veicējs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</w:tc>
        <w:tc>
          <w:tcPr>
            <w:tcW w:w="1494" w:type="dxa"/>
          </w:tcPr>
          <w:p w14:paraId="2E655F16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lastRenderedPageBreak/>
              <w:t xml:space="preserve">VK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konflikts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nav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zināms</w:t>
            </w:r>
            <w:proofErr w:type="spellEnd"/>
          </w:p>
        </w:tc>
        <w:tc>
          <w:tcPr>
            <w:tcW w:w="3094" w:type="dxa"/>
          </w:tcPr>
          <w:p w14:paraId="01FDA0D1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46614A">
              <w:rPr>
                <w:rFonts w:ascii="Aptos" w:eastAsia="Aptos" w:hAnsi="Aptos" w:cs="Arial"/>
              </w:rPr>
              <w:t>konkrētais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VK </w:t>
            </w:r>
            <w:proofErr w:type="spellStart"/>
            <w:r w:rsidRPr="0046614A">
              <w:rPr>
                <w:rFonts w:ascii="Aptos" w:eastAsia="Aptos" w:hAnsi="Aptos" w:cs="Arial"/>
              </w:rPr>
              <w:t>veicējs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dotajā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Projektā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vēl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nav </w:t>
            </w:r>
            <w:proofErr w:type="spellStart"/>
            <w:r w:rsidRPr="0046614A">
              <w:rPr>
                <w:rFonts w:ascii="Aptos" w:eastAsia="Aptos" w:hAnsi="Aptos" w:cs="Arial"/>
              </w:rPr>
              <w:t>aizpildījis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KNA.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uzlikts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automātiski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spiedpogas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r w:rsidRPr="0046614A">
              <w:rPr>
                <w:rFonts w:ascii="Aptos" w:eastAsia="Aptos" w:hAnsi="Aptos" w:cs="Arial"/>
              </w:rPr>
              <w:lastRenderedPageBreak/>
              <w:t>“</w:t>
            </w:r>
            <w:proofErr w:type="spellStart"/>
            <w:r w:rsidRPr="0046614A">
              <w:rPr>
                <w:rFonts w:ascii="Aptos" w:eastAsia="Aptos" w:hAnsi="Aptos" w:cs="Arial"/>
              </w:rPr>
              <w:t>Iesniegt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 </w:t>
            </w:r>
            <w:proofErr w:type="spellStart"/>
            <w:r w:rsidRPr="0046614A">
              <w:rPr>
                <w:rFonts w:ascii="Aptos" w:eastAsia="Aptos" w:hAnsi="Aptos" w:cs="Arial"/>
              </w:rPr>
              <w:t>nospiešanas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</w:tc>
      </w:tr>
      <w:tr w:rsidR="0046614A" w:rsidRPr="0046614A" w14:paraId="6F92C2F8" w14:textId="77777777" w:rsidTr="00E2222B">
        <w:tc>
          <w:tcPr>
            <w:tcW w:w="1675" w:type="dxa"/>
            <w:vMerge/>
          </w:tcPr>
          <w:p w14:paraId="34201AD1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</w:p>
        </w:tc>
        <w:tc>
          <w:tcPr>
            <w:tcW w:w="3087" w:type="dxa"/>
            <w:vMerge/>
          </w:tcPr>
          <w:p w14:paraId="4EB18124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</w:p>
        </w:tc>
        <w:tc>
          <w:tcPr>
            <w:tcW w:w="1494" w:type="dxa"/>
          </w:tcPr>
          <w:p w14:paraId="0AB42B48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VK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konflikts</w:t>
            </w:r>
            <w:proofErr w:type="spellEnd"/>
          </w:p>
        </w:tc>
        <w:tc>
          <w:tcPr>
            <w:tcW w:w="3094" w:type="dxa"/>
          </w:tcPr>
          <w:p w14:paraId="3CED1D88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uzlikts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automātiski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KNA (VK </w:t>
            </w:r>
            <w:proofErr w:type="spellStart"/>
            <w:r w:rsidRPr="0046614A">
              <w:rPr>
                <w:rFonts w:ascii="Aptos" w:eastAsia="Aptos" w:hAnsi="Aptos" w:cs="Arial"/>
              </w:rPr>
              <w:t>veicējam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)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ka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konflikts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spiedpogas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Iesniegt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 </w:t>
            </w:r>
            <w:proofErr w:type="spellStart"/>
            <w:r w:rsidRPr="0046614A">
              <w:rPr>
                <w:rFonts w:ascii="Aptos" w:eastAsia="Aptos" w:hAnsi="Aptos" w:cs="Arial"/>
              </w:rPr>
              <w:t>nospiešanas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“VK </w:t>
            </w:r>
            <w:proofErr w:type="spellStart"/>
            <w:r w:rsidRPr="0046614A">
              <w:rPr>
                <w:rFonts w:ascii="Aptos" w:eastAsia="Aptos" w:hAnsi="Aptos" w:cs="Arial"/>
              </w:rPr>
              <w:t>konflikts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nav </w:t>
            </w:r>
            <w:proofErr w:type="spellStart"/>
            <w:r w:rsidRPr="0046614A">
              <w:rPr>
                <w:rFonts w:ascii="Aptos" w:eastAsia="Aptos" w:hAnsi="Aptos" w:cs="Arial"/>
              </w:rPr>
              <w:t>zināms</w:t>
            </w:r>
            <w:proofErr w:type="spellEnd"/>
            <w:r w:rsidRPr="0046614A">
              <w:rPr>
                <w:rFonts w:ascii="Aptos" w:eastAsia="Aptos" w:hAnsi="Aptos" w:cs="Arial"/>
              </w:rPr>
              <w:t>”.</w:t>
            </w:r>
          </w:p>
        </w:tc>
      </w:tr>
      <w:tr w:rsidR="0046614A" w:rsidRPr="0046614A" w14:paraId="5506564E" w14:textId="77777777" w:rsidTr="00E2222B">
        <w:tc>
          <w:tcPr>
            <w:tcW w:w="1675" w:type="dxa"/>
            <w:vMerge/>
          </w:tcPr>
          <w:p w14:paraId="6C4E98C1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</w:p>
        </w:tc>
        <w:tc>
          <w:tcPr>
            <w:tcW w:w="3087" w:type="dxa"/>
            <w:vMerge/>
          </w:tcPr>
          <w:p w14:paraId="1E471D46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</w:p>
        </w:tc>
        <w:tc>
          <w:tcPr>
            <w:tcW w:w="1494" w:type="dxa"/>
          </w:tcPr>
          <w:p w14:paraId="293AD555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Nodots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Virskontrolei</w:t>
            </w:r>
            <w:proofErr w:type="spellEnd"/>
          </w:p>
        </w:tc>
        <w:tc>
          <w:tcPr>
            <w:tcW w:w="3094" w:type="dxa"/>
          </w:tcPr>
          <w:p w14:paraId="5116DB9E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vērtējuma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visu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iesniegšanas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vadītājs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Sākusies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bija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norādījis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VK </w:t>
            </w:r>
            <w:proofErr w:type="spellStart"/>
            <w:r w:rsidRPr="0046614A">
              <w:rPr>
                <w:rFonts w:ascii="Aptos" w:eastAsia="Aptos" w:hAnsi="Aptos" w:cs="Arial"/>
              </w:rPr>
              <w:t>nepieciešamību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74F43003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arī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Atgriezta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Nod.vadītājam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tika </w:t>
            </w:r>
            <w:proofErr w:type="spellStart"/>
            <w:r w:rsidRPr="0046614A">
              <w:rPr>
                <w:rFonts w:ascii="Aptos" w:eastAsia="Aptos" w:hAnsi="Aptos" w:cs="Arial"/>
              </w:rPr>
              <w:t>nomainīts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VK </w:t>
            </w:r>
            <w:proofErr w:type="spellStart"/>
            <w:r w:rsidRPr="0046614A">
              <w:rPr>
                <w:rFonts w:ascii="Aptos" w:eastAsia="Aptos" w:hAnsi="Aptos" w:cs="Arial"/>
              </w:rPr>
              <w:t>veicējs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56E2C758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</w:p>
        </w:tc>
      </w:tr>
      <w:tr w:rsidR="0046614A" w:rsidRPr="0046614A" w14:paraId="42CFD3C1" w14:textId="77777777" w:rsidTr="00E2222B">
        <w:tc>
          <w:tcPr>
            <w:tcW w:w="1675" w:type="dxa"/>
          </w:tcPr>
          <w:p w14:paraId="6F29D848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Iesniegts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CFLA</w:t>
            </w:r>
          </w:p>
        </w:tc>
        <w:tc>
          <w:tcPr>
            <w:tcW w:w="3087" w:type="dxa"/>
          </w:tcPr>
          <w:p w14:paraId="335B3C37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r w:rsidRPr="0046614A">
              <w:rPr>
                <w:rFonts w:ascii="Aptos" w:eastAsia="Aptos" w:hAnsi="Aptos" w:cs="Arial"/>
              </w:rPr>
              <w:t xml:space="preserve">1. </w:t>
            </w:r>
            <w:proofErr w:type="spellStart"/>
            <w:r w:rsidRPr="0046614A">
              <w:rPr>
                <w:rFonts w:ascii="Aptos" w:eastAsia="Aptos" w:hAnsi="Aptos" w:cs="Arial"/>
              </w:rPr>
              <w:t>automātiski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proofErr w:type="gramStart"/>
            <w:r w:rsidRPr="0046614A">
              <w:rPr>
                <w:rFonts w:ascii="Aptos" w:eastAsia="Aptos" w:hAnsi="Aptos" w:cs="Arial"/>
              </w:rPr>
              <w:t>piešķirams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proofErr w:type="gramEnd"/>
            <w:r w:rsidRPr="0046614A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Iesniegts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vērtējums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vadītājs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mainot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Sākusies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norādījis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ka VK nav </w:t>
            </w:r>
            <w:proofErr w:type="spellStart"/>
            <w:r w:rsidRPr="0046614A">
              <w:rPr>
                <w:rFonts w:ascii="Aptos" w:eastAsia="Aptos" w:hAnsi="Aptos" w:cs="Arial"/>
              </w:rPr>
              <w:t>nepieciešama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Pieejams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Sākusies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4E21DFC6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r w:rsidRPr="0046614A">
              <w:rPr>
                <w:rFonts w:ascii="Aptos" w:eastAsia="Aptos" w:hAnsi="Aptos" w:cs="Arial"/>
              </w:rPr>
              <w:t xml:space="preserve">2.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manuāli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Virskontroles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veicējs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46614A">
              <w:rPr>
                <w:rFonts w:ascii="Aptos" w:eastAsia="Aptos" w:hAnsi="Aptos" w:cs="Arial"/>
              </w:rPr>
              <w:t>Nodaļas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vadītājs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mainot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Sākusies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norādījis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ka VK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nepieciešama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Pieejams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Nodots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virskontrolei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</w:tc>
        <w:tc>
          <w:tcPr>
            <w:tcW w:w="1494" w:type="dxa"/>
            <w:vMerge w:val="restart"/>
          </w:tcPr>
          <w:p w14:paraId="049287F3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Iesniegts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vērtējums</w:t>
            </w:r>
            <w:proofErr w:type="spellEnd"/>
          </w:p>
        </w:tc>
        <w:tc>
          <w:tcPr>
            <w:tcW w:w="3094" w:type="dxa"/>
            <w:vMerge w:val="restart"/>
          </w:tcPr>
          <w:p w14:paraId="047620AA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visu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iesniegšanas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arī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uzliek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manuāli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VK </w:t>
            </w:r>
            <w:proofErr w:type="spellStart"/>
            <w:r w:rsidRPr="0046614A">
              <w:rPr>
                <w:rFonts w:ascii="Aptos" w:eastAsia="Aptos" w:hAnsi="Aptos" w:cs="Arial"/>
              </w:rPr>
              <w:t>veicējs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(ja </w:t>
            </w:r>
            <w:proofErr w:type="spellStart"/>
            <w:r w:rsidRPr="0046614A">
              <w:rPr>
                <w:rFonts w:ascii="Aptos" w:eastAsia="Aptos" w:hAnsi="Aptos" w:cs="Arial"/>
              </w:rPr>
              <w:t>tāds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norādīts</w:t>
            </w:r>
            <w:proofErr w:type="spellEnd"/>
            <w:r w:rsidRPr="0046614A">
              <w:rPr>
                <w:rFonts w:ascii="Aptos" w:eastAsia="Aptos" w:hAnsi="Aptos" w:cs="Arial"/>
              </w:rPr>
              <w:t>).</w:t>
            </w:r>
          </w:p>
        </w:tc>
      </w:tr>
      <w:tr w:rsidR="0046614A" w:rsidRPr="0046614A" w14:paraId="3B5E8A95" w14:textId="77777777" w:rsidTr="00E2222B">
        <w:tc>
          <w:tcPr>
            <w:tcW w:w="1675" w:type="dxa"/>
          </w:tcPr>
          <w:p w14:paraId="39FB5D38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Atgriezta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Nod.vadītājam</w:t>
            </w:r>
            <w:proofErr w:type="spellEnd"/>
          </w:p>
        </w:tc>
        <w:tc>
          <w:tcPr>
            <w:tcW w:w="3087" w:type="dxa"/>
          </w:tcPr>
          <w:p w14:paraId="7B33F978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manuāli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46614A">
              <w:rPr>
                <w:rFonts w:ascii="Aptos" w:eastAsia="Aptos" w:hAnsi="Aptos" w:cs="Arial"/>
              </w:rPr>
              <w:t>atbildīgais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darbinieks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pieejams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Iesniegts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CFLA</w:t>
            </w:r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analoģisks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Nodota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Nod.vadītajam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Šajā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gadījumā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lastRenderedPageBreak/>
              <w:t>iespējams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nomainīt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tikai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Atgriezts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ekspertam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13F65F6A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Atgriezts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Nod.vadītājam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uzlikts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arī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/VK KNA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norādīts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konflikts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”. </w:t>
            </w:r>
            <w:proofErr w:type="spellStart"/>
            <w:r w:rsidRPr="0046614A">
              <w:rPr>
                <w:rFonts w:ascii="Aptos" w:eastAsia="Aptos" w:hAnsi="Aptos" w:cs="Arial"/>
              </w:rPr>
              <w:t>Šajā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gadījumā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Nod. </w:t>
            </w:r>
            <w:proofErr w:type="spellStart"/>
            <w:r w:rsidRPr="0046614A">
              <w:rPr>
                <w:rFonts w:ascii="Aptos" w:eastAsia="Aptos" w:hAnsi="Aptos" w:cs="Arial"/>
              </w:rPr>
              <w:t>vadītājs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/VK un </w:t>
            </w:r>
            <w:proofErr w:type="spellStart"/>
            <w:r w:rsidRPr="0046614A">
              <w:rPr>
                <w:rFonts w:ascii="Aptos" w:eastAsia="Aptos" w:hAnsi="Aptos" w:cs="Arial"/>
              </w:rPr>
              <w:t>nomaina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Sākusies</w:t>
            </w:r>
            <w:proofErr w:type="spellEnd"/>
            <w:r w:rsidRPr="0046614A">
              <w:rPr>
                <w:rFonts w:ascii="Aptos" w:eastAsia="Aptos" w:hAnsi="Aptos" w:cs="Arial"/>
              </w:rPr>
              <w:t>”.</w:t>
            </w:r>
          </w:p>
        </w:tc>
        <w:tc>
          <w:tcPr>
            <w:tcW w:w="1494" w:type="dxa"/>
            <w:vMerge/>
          </w:tcPr>
          <w:p w14:paraId="6DB731DB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</w:p>
        </w:tc>
        <w:tc>
          <w:tcPr>
            <w:tcW w:w="3094" w:type="dxa"/>
            <w:vMerge/>
          </w:tcPr>
          <w:p w14:paraId="2800A249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</w:p>
        </w:tc>
      </w:tr>
      <w:tr w:rsidR="0046614A" w:rsidRPr="0046614A" w14:paraId="7A5BAF67" w14:textId="77777777" w:rsidTr="00E2222B">
        <w:tc>
          <w:tcPr>
            <w:tcW w:w="1675" w:type="dxa"/>
          </w:tcPr>
          <w:p w14:paraId="34F75B95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proofErr w:type="gram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Atgriezts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Ekspertam</w:t>
            </w:r>
            <w:proofErr w:type="spellEnd"/>
            <w:proofErr w:type="gramEnd"/>
          </w:p>
        </w:tc>
        <w:tc>
          <w:tcPr>
            <w:tcW w:w="3087" w:type="dxa"/>
          </w:tcPr>
          <w:p w14:paraId="10813AB9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manuāli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</w:p>
          <w:p w14:paraId="48B68BA5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r w:rsidRPr="0046614A">
              <w:rPr>
                <w:rFonts w:ascii="Aptos" w:eastAsia="Aptos" w:hAnsi="Aptos" w:cs="Arial"/>
              </w:rPr>
              <w:t xml:space="preserve">1.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Nod.vadītājs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Šī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piešķiršana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automātiski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nomaina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Atgriezts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precizēšanai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pieejams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tikai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proofErr w:type="gram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proofErr w:type="gram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Atgriezta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Nod.vadītajam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Piešķirot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maiņas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logā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lauks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Komentārs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obligāti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aizpildāms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  <w:p w14:paraId="1E181AE0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r w:rsidRPr="0046614A">
              <w:rPr>
                <w:rFonts w:ascii="Aptos" w:eastAsia="Aptos" w:hAnsi="Aptos" w:cs="Arial"/>
              </w:rPr>
              <w:t xml:space="preserve">2.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Virskontroles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veicējs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tika </w:t>
            </w:r>
            <w:proofErr w:type="spellStart"/>
            <w:r w:rsidRPr="0046614A">
              <w:rPr>
                <w:rFonts w:ascii="Aptos" w:eastAsia="Aptos" w:hAnsi="Aptos" w:cs="Arial"/>
              </w:rPr>
              <w:t>noteikta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VK. </w:t>
            </w:r>
            <w:proofErr w:type="spellStart"/>
            <w:r w:rsidRPr="0046614A">
              <w:rPr>
                <w:rFonts w:ascii="Aptos" w:eastAsia="Aptos" w:hAnsi="Aptos" w:cs="Arial"/>
              </w:rPr>
              <w:t>Šī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uzlikšana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automātiski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Atgriezts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precizēšanai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pieejams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tikai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Nodots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Virskontrolei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Piešķirot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maiņas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logā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lauks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Komentārs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obligāti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aizpildāms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</w:tc>
        <w:tc>
          <w:tcPr>
            <w:tcW w:w="1494" w:type="dxa"/>
          </w:tcPr>
          <w:p w14:paraId="1DCBC65D" w14:textId="77777777" w:rsidR="0046614A" w:rsidRPr="0046614A" w:rsidRDefault="0046614A" w:rsidP="0046614A">
            <w:pPr>
              <w:rPr>
                <w:rFonts w:ascii="Aptos" w:eastAsia="Aptos" w:hAnsi="Aptos" w:cs="Arial"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Atgriezts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precizēšanai</w:t>
            </w:r>
            <w:proofErr w:type="spellEnd"/>
          </w:p>
        </w:tc>
        <w:tc>
          <w:tcPr>
            <w:tcW w:w="3094" w:type="dxa"/>
          </w:tcPr>
          <w:p w14:paraId="2D85A019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automātiski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46614A">
              <w:rPr>
                <w:rFonts w:ascii="Aptos" w:eastAsia="Aptos" w:hAnsi="Aptos" w:cs="Arial"/>
              </w:rPr>
              <w:t>Ekspertīzei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Atgriezts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Ekspertam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Ekspertam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Skatīšanās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tiesības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attiecīgajā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Projektā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Eksperts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labojumus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Veidlapā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</w:tc>
      </w:tr>
      <w:tr w:rsidR="0046614A" w:rsidRPr="0046614A" w14:paraId="1B862ED4" w14:textId="77777777" w:rsidTr="00E2222B">
        <w:tc>
          <w:tcPr>
            <w:tcW w:w="1675" w:type="dxa"/>
          </w:tcPr>
          <w:p w14:paraId="2A64F7D5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Noslēgusies</w:t>
            </w:r>
            <w:proofErr w:type="spellEnd"/>
          </w:p>
        </w:tc>
        <w:tc>
          <w:tcPr>
            <w:tcW w:w="3087" w:type="dxa"/>
          </w:tcPr>
          <w:p w14:paraId="7E847221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Manuāli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46614A">
              <w:rPr>
                <w:rFonts w:ascii="Aptos" w:eastAsia="Aptos" w:hAnsi="Aptos" w:cs="Arial"/>
              </w:rPr>
              <w:t>atbildīgais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darbinieks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pieejams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tikai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pēc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Iesniegts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CFLA</w:t>
            </w:r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Šī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piešķiršana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automātiski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vērtējumam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Veidlapa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slēgta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</w:p>
          <w:p w14:paraId="3A1B4E54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nav </w:t>
            </w:r>
            <w:proofErr w:type="spellStart"/>
            <w:r w:rsidRPr="0046614A">
              <w:rPr>
                <w:rFonts w:ascii="Aptos" w:eastAsia="Aptos" w:hAnsi="Aptos" w:cs="Arial"/>
              </w:rPr>
              <w:t>maināms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Var </w:t>
            </w:r>
            <w:proofErr w:type="spellStart"/>
            <w:r w:rsidRPr="0046614A">
              <w:rPr>
                <w:rFonts w:ascii="Aptos" w:eastAsia="Aptos" w:hAnsi="Aptos" w:cs="Arial"/>
              </w:rPr>
              <w:t>veidot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jaunu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Ekspertīzi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</w:tc>
        <w:tc>
          <w:tcPr>
            <w:tcW w:w="1494" w:type="dxa"/>
          </w:tcPr>
          <w:p w14:paraId="4498CD8C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Veidlapa</w:t>
            </w:r>
            <w:proofErr w:type="spellEnd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slēgta</w:t>
            </w:r>
            <w:proofErr w:type="spellEnd"/>
          </w:p>
        </w:tc>
        <w:tc>
          <w:tcPr>
            <w:tcW w:w="3094" w:type="dxa"/>
          </w:tcPr>
          <w:p w14:paraId="35125651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automātiski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46614A">
              <w:rPr>
                <w:rFonts w:ascii="Aptos" w:eastAsia="Aptos" w:hAnsi="Aptos" w:cs="Arial"/>
              </w:rPr>
              <w:t>Ekspertīzei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mainīts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uz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Noslēgusies</w:t>
            </w:r>
            <w:proofErr w:type="spellEnd"/>
            <w:r w:rsidRPr="0046614A">
              <w:rPr>
                <w:rFonts w:ascii="Aptos" w:eastAsia="Aptos" w:hAnsi="Aptos" w:cs="Arial"/>
                <w:i/>
                <w:iCs/>
              </w:rPr>
              <w:t>.</w:t>
            </w:r>
          </w:p>
        </w:tc>
      </w:tr>
      <w:tr w:rsidR="0046614A" w:rsidRPr="0046614A" w14:paraId="060F607E" w14:textId="77777777" w:rsidTr="00E2222B">
        <w:tc>
          <w:tcPr>
            <w:tcW w:w="1675" w:type="dxa"/>
          </w:tcPr>
          <w:p w14:paraId="05BF46D9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t>Atcelta</w:t>
            </w:r>
            <w:proofErr w:type="spellEnd"/>
          </w:p>
        </w:tc>
        <w:tc>
          <w:tcPr>
            <w:tcW w:w="3087" w:type="dxa"/>
          </w:tcPr>
          <w:p w14:paraId="160D9F6B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piešķirams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jebkurā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(</w:t>
            </w:r>
            <w:proofErr w:type="spellStart"/>
            <w:r w:rsidRPr="0046614A">
              <w:rPr>
                <w:rFonts w:ascii="Aptos" w:eastAsia="Aptos" w:hAnsi="Aptos" w:cs="Arial"/>
              </w:rPr>
              <w:t>izņemot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  <w:i/>
                <w:iCs/>
              </w:rPr>
              <w:t>Noslēgusies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). Maina CFLA </w:t>
            </w:r>
            <w:proofErr w:type="spellStart"/>
            <w:r w:rsidRPr="0046614A">
              <w:rPr>
                <w:rFonts w:ascii="Aptos" w:eastAsia="Aptos" w:hAnsi="Aptos" w:cs="Arial"/>
              </w:rPr>
              <w:lastRenderedPageBreak/>
              <w:t>atbildīgais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darbinieks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anulēts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viss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kas </w:t>
            </w:r>
            <w:proofErr w:type="spellStart"/>
            <w:r w:rsidRPr="0046614A">
              <w:rPr>
                <w:rFonts w:ascii="Aptos" w:eastAsia="Aptos" w:hAnsi="Aptos" w:cs="Arial"/>
              </w:rPr>
              <w:t>saistīts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iepriekš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izveidoto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un var </w:t>
            </w:r>
            <w:proofErr w:type="spellStart"/>
            <w:r w:rsidRPr="0046614A">
              <w:rPr>
                <w:rFonts w:ascii="Aptos" w:eastAsia="Aptos" w:hAnsi="Aptos" w:cs="Arial"/>
              </w:rPr>
              <w:t>uzsākt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veidot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jaunu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Ekspertīzi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</w:tc>
        <w:tc>
          <w:tcPr>
            <w:tcW w:w="1494" w:type="dxa"/>
          </w:tcPr>
          <w:p w14:paraId="23A98245" w14:textId="77777777" w:rsidR="0046614A" w:rsidRPr="0046614A" w:rsidRDefault="0046614A" w:rsidP="0046614A">
            <w:pPr>
              <w:rPr>
                <w:rFonts w:ascii="Aptos" w:eastAsia="Aptos" w:hAnsi="Aptos" w:cs="Arial"/>
                <w:b/>
                <w:bCs/>
                <w:i/>
                <w:iCs/>
              </w:rPr>
            </w:pPr>
            <w:proofErr w:type="spellStart"/>
            <w:r w:rsidRPr="0046614A">
              <w:rPr>
                <w:rFonts w:ascii="Aptos" w:eastAsia="Aptos" w:hAnsi="Aptos" w:cs="Arial"/>
                <w:b/>
                <w:bCs/>
                <w:i/>
                <w:iCs/>
              </w:rPr>
              <w:lastRenderedPageBreak/>
              <w:t>Atcelts</w:t>
            </w:r>
            <w:proofErr w:type="spellEnd"/>
          </w:p>
        </w:tc>
        <w:tc>
          <w:tcPr>
            <w:tcW w:w="3094" w:type="dxa"/>
          </w:tcPr>
          <w:p w14:paraId="38F765F6" w14:textId="77777777" w:rsidR="0046614A" w:rsidRPr="0046614A" w:rsidRDefault="0046614A" w:rsidP="0046614A">
            <w:pPr>
              <w:rPr>
                <w:rFonts w:ascii="Aptos" w:eastAsia="Aptos" w:hAnsi="Aptos" w:cs="Arial"/>
              </w:rPr>
            </w:pPr>
            <w:proofErr w:type="spellStart"/>
            <w:r w:rsidRPr="0046614A">
              <w:rPr>
                <w:rFonts w:ascii="Aptos" w:eastAsia="Aptos" w:hAnsi="Aptos" w:cs="Arial"/>
              </w:rPr>
              <w:t>statuss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piešķirts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manuāli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var </w:t>
            </w:r>
            <w:proofErr w:type="spellStart"/>
            <w:r w:rsidRPr="0046614A">
              <w:rPr>
                <w:rFonts w:ascii="Aptos" w:eastAsia="Aptos" w:hAnsi="Aptos" w:cs="Arial"/>
              </w:rPr>
              <w:t>mainīt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46614A">
              <w:rPr>
                <w:rFonts w:ascii="Aptos" w:eastAsia="Aptos" w:hAnsi="Aptos" w:cs="Arial"/>
              </w:rPr>
              <w:t>atbildīgais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darbinieks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lastRenderedPageBreak/>
              <w:t>Ekspertam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tiek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atceltas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Skatīšanās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tiesības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attiecīgajā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Projektā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46614A">
              <w:rPr>
                <w:rFonts w:ascii="Aptos" w:eastAsia="Aptos" w:hAnsi="Aptos" w:cs="Arial"/>
              </w:rPr>
              <w:t>Piešķirot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statusu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46614A">
              <w:rPr>
                <w:rFonts w:ascii="Aptos" w:eastAsia="Aptos" w:hAnsi="Aptos" w:cs="Arial"/>
              </w:rPr>
              <w:t>statusa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maiņas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logā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lauks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46614A">
              <w:rPr>
                <w:rFonts w:ascii="Aptos" w:eastAsia="Aptos" w:hAnsi="Aptos" w:cs="Arial"/>
              </w:rPr>
              <w:t>Komentārs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” </w:t>
            </w:r>
            <w:proofErr w:type="spellStart"/>
            <w:r w:rsidRPr="0046614A">
              <w:rPr>
                <w:rFonts w:ascii="Aptos" w:eastAsia="Aptos" w:hAnsi="Aptos" w:cs="Arial"/>
              </w:rPr>
              <w:t>ir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obligāti</w:t>
            </w:r>
            <w:proofErr w:type="spellEnd"/>
            <w:r w:rsidRPr="0046614A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46614A">
              <w:rPr>
                <w:rFonts w:ascii="Aptos" w:eastAsia="Aptos" w:hAnsi="Aptos" w:cs="Arial"/>
              </w:rPr>
              <w:t>aizpildāms</w:t>
            </w:r>
            <w:proofErr w:type="spellEnd"/>
            <w:r w:rsidRPr="0046614A">
              <w:rPr>
                <w:rFonts w:ascii="Aptos" w:eastAsia="Aptos" w:hAnsi="Aptos" w:cs="Arial"/>
              </w:rPr>
              <w:t>.</w:t>
            </w:r>
          </w:p>
        </w:tc>
      </w:tr>
    </w:tbl>
    <w:p w14:paraId="235CFE91" w14:textId="77777777" w:rsidR="00540C7D" w:rsidRDefault="00540C7D"/>
    <w:sectPr w:rsidR="00540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B1E98"/>
    <w:multiLevelType w:val="hybridMultilevel"/>
    <w:tmpl w:val="E0F4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12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4A"/>
    <w:rsid w:val="003B5142"/>
    <w:rsid w:val="003C687F"/>
    <w:rsid w:val="0046614A"/>
    <w:rsid w:val="0054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E77F"/>
  <w15:chartTrackingRefBased/>
  <w15:docId w15:val="{EAB32C34-5036-4D43-B81E-27F76FE0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1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614A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4274</Words>
  <Characters>2437</Characters>
  <Application>Microsoft Office Word</Application>
  <DocSecurity>0</DocSecurity>
  <Lines>20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Dinija Marta Einiša</dc:creator>
  <cp:keywords/>
  <dc:description/>
  <cp:lastModifiedBy>Dinija Marta Einiša</cp:lastModifiedBy>
  <cp:revision>1</cp:revision>
  <dcterms:created xsi:type="dcterms:W3CDTF">2025-01-21T13:16:00Z</dcterms:created>
  <dcterms:modified xsi:type="dcterms:W3CDTF">2025-01-21T13:17:00Z</dcterms:modified>
</cp:coreProperties>
</file>