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8"/>
  <w:body>
    <w:p w14:paraId="3FE05D30" w14:textId="77777777" w:rsidR="00EB336E" w:rsidRDefault="00EB336E" w:rsidP="00EE50AD">
      <w:pPr>
        <w:pStyle w:val="paragraph"/>
        <w:spacing w:before="0" w:beforeAutospacing="0" w:after="0" w:afterAutospacing="0"/>
        <w:textAlignment w:val="baseline"/>
      </w:pPr>
    </w:p>
    <w:p w14:paraId="1BF2C106" w14:textId="77777777" w:rsidR="00EB336E" w:rsidRPr="001143EC" w:rsidRDefault="00EB336E" w:rsidP="00EE50AD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B09AFBC" w14:textId="1D63E271" w:rsidR="00EE50AD" w:rsidRDefault="00AE13E7" w:rsidP="00EE50AD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pict w14:anchorId="1413D547">
          <v:shape id="Picture 2" o:spid="_x0000_i1026" type="#_x0000_t75" alt="Uzlīme - Kustības virziens 9.5x9.5cm - Vidzemes papīrs" style="width:22.5pt;height:22.5pt;visibility:visible;mso-wrap-style:square">
            <v:imagedata r:id="rId8" o:title="Uzlīme - Kustības virziens 9"/>
          </v:shape>
        </w:pict>
      </w:r>
      <w:r w:rsidR="00EE50AD" w:rsidRPr="00EE50AD">
        <w:rPr>
          <w:rFonts w:ascii="Arial" w:hAnsi="Arial" w:cs="Arial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4CB2A3B1" wp14:editId="2091D49B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787640" cy="1278255"/>
                <wp:effectExtent l="0" t="0" r="3810" b="0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7640" cy="12782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762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2A381" w14:textId="77777777" w:rsidR="00EE50AD" w:rsidRPr="00480880" w:rsidRDefault="00EE50AD" w:rsidP="00480880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0880"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Projekta statuss apstiprinot NMP </w:t>
                            </w:r>
                          </w:p>
                          <w:p w14:paraId="62A28AFE" w14:textId="080E0108" w:rsidR="00EE50AD" w:rsidRPr="00480880" w:rsidRDefault="00EE50AD" w:rsidP="00480880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0880"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un pēcuzraudzības perioda uzsākšana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2A3B1" id="Rectangle 4" o:spid="_x0000_s1026" style="position:absolute;margin-left:-36pt;margin-top:0;width:613.2pt;height:100.65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" o:allowoverlap="f" fillcolor="#153e64 [2911]" stroked="f" strokeweight="6pt">
                <v:stroke linestyle="thinThin"/>
                <v:textbox inset="14.4pt,14.4pt,14.4pt,14.4pt">
                  <w:txbxContent>
                    <w:p w14:paraId="19C2A381" w14:textId="77777777" w:rsidR="00EE50AD" w:rsidRPr="00480880" w:rsidRDefault="00EE50AD" w:rsidP="00480880">
                      <w:pPr>
                        <w:spacing w:after="0"/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80880"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  <w:t xml:space="preserve">Projekta statuss apstiprinot NMP </w:t>
                      </w:r>
                    </w:p>
                    <w:p w14:paraId="62A28AFE" w14:textId="080E0108" w:rsidR="00EE50AD" w:rsidRPr="00480880" w:rsidRDefault="00EE50AD" w:rsidP="00480880">
                      <w:pPr>
                        <w:spacing w:after="0"/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80880"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  <w:t>un pēcuzraudzības perioda uzsākšana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E50AD" w:rsidRPr="00EE50AD">
        <w:rPr>
          <w:rFonts w:ascii="Arial" w:hAnsi="Arial" w:cs="Arial"/>
          <w:sz w:val="36"/>
          <w:szCs w:val="36"/>
          <w:lang w:val="en-US"/>
        </w:rPr>
        <w:t xml:space="preserve"> </w:t>
      </w:r>
      <w:r w:rsidR="00EE50AD">
        <w:rPr>
          <w:rFonts w:ascii="Arial" w:hAnsi="Arial" w:cs="Arial"/>
          <w:sz w:val="36"/>
          <w:szCs w:val="36"/>
          <w:lang w:val="en-US"/>
        </w:rPr>
        <w:t xml:space="preserve"> </w:t>
      </w:r>
      <w:r w:rsidR="00EE50AD">
        <w:rPr>
          <w:rStyle w:val="normaltextrun"/>
          <w:rFonts w:ascii="Cambria" w:eastAsiaTheme="majorEastAsia" w:hAnsi="Cambria"/>
          <w:b/>
          <w:bCs/>
          <w:color w:val="3A7C22"/>
          <w:sz w:val="22"/>
          <w:szCs w:val="22"/>
        </w:rPr>
        <w:t>Projektam tiek noteikts statuss “Pabeigts” pie zemāk minēto nosacījumu vienlaicīgas izpildes:</w:t>
      </w:r>
      <w:r w:rsidR="00EE50AD">
        <w:rPr>
          <w:rStyle w:val="eop"/>
          <w:rFonts w:ascii="Cambria" w:eastAsiaTheme="majorEastAsia" w:hAnsi="Cambria"/>
          <w:color w:val="3A7C22"/>
          <w:sz w:val="22"/>
          <w:szCs w:val="22"/>
        </w:rPr>
        <w:t> </w:t>
      </w:r>
    </w:p>
    <w:p w14:paraId="0DA77C5E" w14:textId="6242F468" w:rsidR="00EE50AD" w:rsidRDefault="00EE50AD" w:rsidP="00EE50A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eastAsiaTheme="majorEastAsia" w:hAnsi="Cambria"/>
          <w:sz w:val="20"/>
          <w:szCs w:val="20"/>
        </w:rPr>
        <w:t>kad apstiprināts/veikts noslēguma maksājums Finansējuma saņēmējam (FS)</w:t>
      </w:r>
      <w:r>
        <w:rPr>
          <w:rStyle w:val="superscript"/>
          <w:rFonts w:ascii="Cambria" w:eastAsiaTheme="majorEastAsia" w:hAnsi="Cambria"/>
          <w:sz w:val="16"/>
          <w:szCs w:val="16"/>
          <w:vertAlign w:val="superscript"/>
        </w:rPr>
        <w:t xml:space="preserve"> </w:t>
      </w:r>
      <w:r>
        <w:rPr>
          <w:rStyle w:val="normaltextrun"/>
          <w:rFonts w:ascii="Cambria" w:eastAsiaTheme="majorEastAsia" w:hAnsi="Cambria"/>
          <w:sz w:val="20"/>
          <w:szCs w:val="20"/>
        </w:rPr>
        <w:t xml:space="preserve"> ;</w:t>
      </w:r>
      <w:r>
        <w:rPr>
          <w:rStyle w:val="eop"/>
          <w:rFonts w:ascii="Cambria" w:eastAsiaTheme="majorEastAsia" w:hAnsi="Cambria"/>
          <w:sz w:val="20"/>
          <w:szCs w:val="20"/>
        </w:rPr>
        <w:t> </w:t>
      </w:r>
    </w:p>
    <w:p w14:paraId="34F97262" w14:textId="30A4F61E" w:rsidR="00EE50AD" w:rsidRPr="00480880" w:rsidRDefault="00EE50AD" w:rsidP="0048088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mbria" w:hAnsi="Cambria"/>
          <w:sz w:val="20"/>
          <w:szCs w:val="20"/>
        </w:rPr>
      </w:pPr>
      <w:r>
        <w:rPr>
          <w:rStyle w:val="normaltextrun"/>
          <w:rFonts w:ascii="Cambria" w:eastAsiaTheme="majorEastAsia" w:hAnsi="Cambria"/>
          <w:sz w:val="20"/>
          <w:szCs w:val="20"/>
        </w:rPr>
        <w:t>liecības, ka reālie darbi, piegādes, pakalpojumi veikti, projekts funkcionē.</w:t>
      </w:r>
      <w:r>
        <w:rPr>
          <w:rStyle w:val="eop"/>
          <w:rFonts w:ascii="Cambria" w:eastAsiaTheme="majorEastAsia" w:hAnsi="Cambria"/>
          <w:sz w:val="20"/>
          <w:szCs w:val="20"/>
        </w:rPr>
        <w:t> </w:t>
      </w:r>
    </w:p>
    <w:p w14:paraId="08DA2023" w14:textId="77777777" w:rsidR="00480880" w:rsidRPr="00480880" w:rsidRDefault="00480880" w:rsidP="00585470">
      <w:pPr>
        <w:pStyle w:val="paragraph"/>
        <w:spacing w:before="0" w:beforeAutospacing="0" w:after="0" w:afterAutospacing="0"/>
        <w:ind w:left="1080"/>
        <w:textAlignment w:val="baseline"/>
        <w:rPr>
          <w:rFonts w:ascii="Cambria" w:hAnsi="Cambria"/>
          <w:sz w:val="20"/>
          <w:szCs w:val="20"/>
        </w:rPr>
      </w:pPr>
    </w:p>
    <w:p w14:paraId="60E90E74" w14:textId="224F67A8" w:rsidR="00D92DA7" w:rsidRPr="005B495D" w:rsidRDefault="00EE50AD">
      <w:pPr>
        <w:rPr>
          <w:rFonts w:ascii="Cambria" w:hAnsi="Cambria" w:cs="Arial"/>
          <w:sz w:val="16"/>
          <w:szCs w:val="16"/>
        </w:rPr>
      </w:pPr>
      <w:r w:rsidRPr="00EB336E">
        <w:rPr>
          <w:rFonts w:ascii="Cambria" w:hAnsi="Cambria"/>
          <w:b/>
          <w:bCs/>
          <w:color w:val="3A7C22" w:themeColor="accent6" w:themeShade="BF"/>
          <w:sz w:val="28"/>
          <w:szCs w:val="28"/>
        </w:rPr>
        <w:t>!</w:t>
      </w:r>
      <w:r w:rsidRPr="00EB336E">
        <w:rPr>
          <w:rFonts w:ascii="Cambria" w:hAnsi="Cambria"/>
          <w:b/>
          <w:bCs/>
          <w:color w:val="FF0000"/>
        </w:rPr>
        <w:t xml:space="preserve"> </w:t>
      </w:r>
      <w:r w:rsidRPr="00EB336E">
        <w:rPr>
          <w:rStyle w:val="normaltextrun"/>
          <w:rFonts w:ascii="Cambria" w:hAnsi="Cambria"/>
          <w:color w:val="000000"/>
          <w:sz w:val="20"/>
          <w:szCs w:val="20"/>
        </w:rPr>
        <w:t>Lai projektu uzskatītu par pabeigtu ir jāapstiprina noslēguma maksājums, pat ja apstiprināmie izdevumi 0 EUR – noslēguma maksājums apliecina, ka projekta īstenošana ir pabeigta un projekta mērķi sasniegti.</w:t>
      </w:r>
      <w:r w:rsidRPr="00EB336E">
        <w:rPr>
          <w:rStyle w:val="eop"/>
          <w:rFonts w:ascii="Cambria" w:hAnsi="Cambria"/>
          <w:color w:val="000000"/>
          <w:sz w:val="20"/>
          <w:szCs w:val="20"/>
        </w:rPr>
        <w:t> </w:t>
      </w:r>
      <w:r w:rsidR="00D92DA7" w:rsidRPr="00EB336E">
        <w:rPr>
          <w:rStyle w:val="eop"/>
          <w:rFonts w:ascii="Cambria" w:hAnsi="Cambria"/>
          <w:color w:val="000000"/>
          <w:sz w:val="20"/>
          <w:szCs w:val="20"/>
        </w:rPr>
        <w:t>Starpposma MP netiek uzskatīts par noslēguma MP.</w:t>
      </w:r>
      <w:r w:rsidRPr="00D92DA7">
        <w:rPr>
          <w:rFonts w:ascii="Cambria" w:hAnsi="Cambria"/>
          <w:b/>
          <w:bCs/>
          <w:color w:val="3A7C22"/>
          <w:shd w:val="clear" w:color="auto" w:fill="FFFFFF"/>
        </w:rPr>
        <w:br/>
      </w:r>
    </w:p>
    <w:p w14:paraId="5DEE1B9D" w14:textId="77CB0425" w:rsidR="00D92DA7" w:rsidRPr="00585470" w:rsidRDefault="00114321">
      <w:pPr>
        <w:rPr>
          <w:rFonts w:ascii="Cambria" w:hAnsi="Cambria" w:cs="Arial"/>
          <w:b/>
          <w:bCs/>
          <w:color w:val="3A7C22" w:themeColor="accent6" w:themeShade="BF"/>
        </w:rPr>
      </w:pPr>
      <w:r w:rsidRPr="00585470">
        <w:rPr>
          <w:rFonts w:ascii="Cambria" w:hAnsi="Cambria" w:cs="Arial"/>
          <w:b/>
          <w:bCs/>
          <w:noProof/>
          <w:color w:val="3A7C22" w:themeColor="accent6" w:themeShade="BF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05C54EB7" wp14:editId="627291BA">
                <wp:simplePos x="0" y="0"/>
                <wp:positionH relativeFrom="margin">
                  <wp:posOffset>73025</wp:posOffset>
                </wp:positionH>
                <wp:positionV relativeFrom="margin">
                  <wp:posOffset>3625850</wp:posOffset>
                </wp:positionV>
                <wp:extent cx="1846704" cy="1706880"/>
                <wp:effectExtent l="0" t="0" r="17145" b="26670"/>
                <wp:wrapSquare wrapText="bothSides"/>
                <wp:docPr id="201" name="Grupa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6704" cy="1706880"/>
                          <a:chOff x="0" y="0"/>
                          <a:chExt cx="1828800" cy="8151039"/>
                        </a:xfrm>
                      </wpg:grpSpPr>
                      <wps:wsp>
                        <wps:cNvPr id="202" name="Taisnstūris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aisnstūris 203"/>
                        <wps:cNvSpPr/>
                        <wps:spPr>
                          <a:xfrm>
                            <a:off x="0" y="2543124"/>
                            <a:ext cx="1828800" cy="560791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FAB9CC" w14:textId="77777777" w:rsidR="00114321" w:rsidRDefault="00114321" w:rsidP="00D92DA7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Projektā ir apstiprināts NMP, bet vienlaicīgi projektam ir NVI, kas nav slēgti.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kstlodziņš 204"/>
                        <wps:cNvSpPr txBox="1"/>
                        <wps:spPr>
                          <a:xfrm>
                            <a:off x="0" y="231819"/>
                            <a:ext cx="1828800" cy="23113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B55007" w14:textId="095E4057" w:rsidR="00114321" w:rsidRPr="00D92DA7" w:rsidRDefault="0011432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 xml:space="preserve">Ir apstiprināts </w:t>
                              </w:r>
                              <w:r w:rsidR="0036619B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>NMP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54EB7" id="Grupa 201" o:spid="_x0000_s1027" style="position:absolute;margin-left:5.75pt;margin-top:285.5pt;width:145.4pt;height:134.4pt;z-index:-251655168;mso-width-percent:308;mso-wrap-distance-left:18pt;mso-wrap-distance-right:18pt;mso-position-horizontal-relative:margin;mso-position-vertical-relative:margin;mso-width-percent:308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">
                <v:rect id="Taisnstūris 202" o:spid="_x0000_s1028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" fillcolor="#156082 [3204]" strokecolor="#0e2841 [3215]" strokeweight="1pt"/>
                <v:rect id="Taisnstūris 203" o:spid="_x0000_s1029" style="position:absolute;top:25431;width:18288;height:56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" fillcolor="#156082 [3204]" strokecolor="#0e2841 [3215]" strokeweight="1pt">
                  <v:textbox inset=",14.4pt,8.64pt,18pt">
                    <w:txbxContent>
                      <w:p w14:paraId="74FAB9CC" w14:textId="77777777" w:rsidR="00114321" w:rsidRDefault="00114321" w:rsidP="00D92DA7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Projektā ir apstiprināts NMP, bet vienlaicīgi projektam ir NVI, kas nav slēgti.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204" o:spid="_x0000_s1030" type="#_x0000_t202" style="position:absolute;top:2318;width:18288;height:2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" fillcolor="white [3212]" strokecolor="#0e2841 [3215]" strokeweight=".5pt">
                  <v:textbox inset=",7.2pt,,7.2pt">
                    <w:txbxContent>
                      <w:p w14:paraId="36B55007" w14:textId="095E4057" w:rsidR="00114321" w:rsidRPr="00D92DA7" w:rsidRDefault="0011432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4"/>
                            <w:szCs w:val="24"/>
                          </w:rPr>
                          <w:t xml:space="preserve">Ir apstiprināts </w:t>
                        </w:r>
                        <w:r w:rsidR="0036619B"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4"/>
                            <w:szCs w:val="24"/>
                          </w:rPr>
                          <w:t>NMP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E3727">
        <w:rPr>
          <w:rFonts w:ascii="Cambria" w:hAnsi="Cambria" w:cs="Arial"/>
          <w:b/>
          <w:bCs/>
          <w:noProof/>
          <w:color w:val="4EA72E" w:themeColor="accent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46B56" wp14:editId="08A47FF8">
                <wp:simplePos x="0" y="0"/>
                <wp:positionH relativeFrom="column">
                  <wp:posOffset>2239010</wp:posOffset>
                </wp:positionH>
                <wp:positionV relativeFrom="paragraph">
                  <wp:posOffset>647065</wp:posOffset>
                </wp:positionV>
                <wp:extent cx="390525" cy="929640"/>
                <wp:effectExtent l="0" t="38100" r="47625" b="60960"/>
                <wp:wrapNone/>
                <wp:docPr id="1731361502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296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70B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76.3pt;margin-top:50.95pt;width:30.75pt;height:73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" adj="10800" fillcolor="#156082 [3204]" strokecolor="#030e13 [484]" strokeweight="1pt"/>
            </w:pict>
          </mc:Fallback>
        </mc:AlternateContent>
      </w:r>
      <w:r w:rsidR="00CE6615" w:rsidRPr="00585470">
        <w:rPr>
          <w:rFonts w:ascii="Cambria" w:hAnsi="Cambria" w:cs="Arial"/>
          <w:b/>
          <w:bCs/>
          <w:noProof/>
          <w:color w:val="3A7C22" w:themeColor="accent6" w:themeShade="BF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CC3FB7" wp14:editId="7E084CAA">
                <wp:simplePos x="0" y="0"/>
                <wp:positionH relativeFrom="column">
                  <wp:posOffset>2646680</wp:posOffset>
                </wp:positionH>
                <wp:positionV relativeFrom="paragraph">
                  <wp:posOffset>1576070</wp:posOffset>
                </wp:positionV>
                <wp:extent cx="4053840" cy="444500"/>
                <wp:effectExtent l="0" t="0" r="22860" b="12700"/>
                <wp:wrapSquare wrapText="bothSides"/>
                <wp:docPr id="398620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F850" w14:textId="28CE4E83" w:rsidR="00CE6615" w:rsidRPr="00CE6615" w:rsidRDefault="00CE6615" w:rsidP="00CE6615">
                            <w:r>
                              <w:rPr>
                                <w:b/>
                                <w:bCs/>
                              </w:rPr>
                              <w:t xml:space="preserve">Citi NVI statusā “Apstiprināts”, kuri ietekmē projekta mērķu un rādītāju sasniegšanu. </w:t>
                            </w:r>
                            <w:r w:rsidRPr="00CE6615">
                              <w:t>Turpinās pārsūdzības.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3FB7" id="Text Box 2" o:spid="_x0000_s1031" type="#_x0000_t202" style="position:absolute;margin-left:208.4pt;margin-top:124.1pt;width:319.2pt;height: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">
                <v:textbox>
                  <w:txbxContent>
                    <w:p w14:paraId="38D5F850" w14:textId="28CE4E83" w:rsidR="00CE6615" w:rsidRPr="00CE6615" w:rsidRDefault="00CE6615" w:rsidP="00CE6615">
                      <w:r>
                        <w:rPr>
                          <w:b/>
                          <w:bCs/>
                        </w:rPr>
                        <w:t xml:space="preserve">Citi NVI statusā “Apstiprināts”, kuri ietekmē projekta mērķu un rādītāju sasniegšanu. </w:t>
                      </w:r>
                      <w:r w:rsidRPr="00CE6615">
                        <w:t>Turpinās pārsūdzības.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615" w:rsidRPr="00585470">
        <w:rPr>
          <w:rFonts w:ascii="Cambria" w:hAnsi="Cambria" w:cs="Arial"/>
          <w:b/>
          <w:bCs/>
          <w:noProof/>
          <w:color w:val="3A7C22" w:themeColor="accent6" w:themeShade="B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31BD5B" wp14:editId="690EA681">
                <wp:simplePos x="0" y="0"/>
                <wp:positionH relativeFrom="column">
                  <wp:posOffset>2646680</wp:posOffset>
                </wp:positionH>
                <wp:positionV relativeFrom="paragraph">
                  <wp:posOffset>265430</wp:posOffset>
                </wp:positionV>
                <wp:extent cx="4064686" cy="500442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86" cy="500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A605F" w14:textId="77777777" w:rsidR="00114321" w:rsidRDefault="00114321">
                            <w:r w:rsidRPr="00480880">
                              <w:rPr>
                                <w:b/>
                                <w:bCs/>
                              </w:rPr>
                              <w:t>NVI “Aizdomas par krāpšanu vai organizēto noziedzību” statusā “Apstiprināts”.</w:t>
                            </w:r>
                            <w:r>
                              <w:t xml:space="preserve"> Turpinās kriminālprocess.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D5B" id="_x0000_s1032" type="#_x0000_t202" style="position:absolute;margin-left:208.4pt;margin-top:20.9pt;width:320.05pt;height:3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">
                <v:textbox>
                  <w:txbxContent>
                    <w:p w14:paraId="26EA605F" w14:textId="77777777" w:rsidR="00114321" w:rsidRDefault="00114321">
                      <w:r w:rsidRPr="00480880">
                        <w:rPr>
                          <w:b/>
                          <w:bCs/>
                        </w:rPr>
                        <w:t>NVI “Aizdomas par krāpšanu vai organizēto noziedzību” statusā “Apstiprināts”.</w:t>
                      </w:r>
                      <w:r>
                        <w:t xml:space="preserve"> Turpinās kriminālprocess.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615" w:rsidRPr="00585470">
        <w:rPr>
          <w:rFonts w:ascii="Cambria" w:hAnsi="Cambria" w:cs="Arial"/>
          <w:b/>
          <w:bCs/>
          <w:noProof/>
          <w:color w:val="3A7C22" w:themeColor="accent6" w:themeShade="B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7688E9" wp14:editId="0A5F4374">
                <wp:simplePos x="0" y="0"/>
                <wp:positionH relativeFrom="column">
                  <wp:posOffset>2645410</wp:posOffset>
                </wp:positionH>
                <wp:positionV relativeFrom="paragraph">
                  <wp:posOffset>795655</wp:posOffset>
                </wp:positionV>
                <wp:extent cx="4053840" cy="685800"/>
                <wp:effectExtent l="0" t="0" r="22860" b="19050"/>
                <wp:wrapSquare wrapText="bothSides"/>
                <wp:docPr id="390659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BA586" w14:textId="218F4969" w:rsidR="00D92DA7" w:rsidRDefault="00D92DA7" w:rsidP="00D92DA7">
                            <w:r w:rsidRPr="00480880">
                              <w:rPr>
                                <w:b/>
                                <w:bCs/>
                              </w:rPr>
                              <w:t xml:space="preserve">NVI </w:t>
                            </w:r>
                            <w:r w:rsidR="00480880" w:rsidRPr="00480880">
                              <w:rPr>
                                <w:b/>
                                <w:bCs/>
                              </w:rPr>
                              <w:t>“Iepirkuma normu pārkāpums” “Aizliegta pretendentu vienošanās” (Kartelis) statusā “Apstiprināts”.</w:t>
                            </w:r>
                            <w:r w:rsidR="00480880">
                              <w:t xml:space="preserve"> Nav gala lēmuma.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88E9" id="_x0000_s1033" type="#_x0000_t202" style="position:absolute;margin-left:208.3pt;margin-top:62.65pt;width:319.2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llFQIAACY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">
                <v:textbox>
                  <w:txbxContent>
                    <w:p w14:paraId="447BA586" w14:textId="218F4969" w:rsidR="00D92DA7" w:rsidRDefault="00D92DA7" w:rsidP="00D92DA7">
                      <w:r w:rsidRPr="00480880">
                        <w:rPr>
                          <w:b/>
                          <w:bCs/>
                        </w:rPr>
                        <w:t xml:space="preserve">NVI </w:t>
                      </w:r>
                      <w:r w:rsidR="00480880" w:rsidRPr="00480880">
                        <w:rPr>
                          <w:b/>
                          <w:bCs/>
                        </w:rPr>
                        <w:t>“Iepirkuma normu pārkāpums” “Aizliegta pretendentu vienošanās” (Kartelis) statusā “Apstiprināts”.</w:t>
                      </w:r>
                      <w:r w:rsidR="00480880">
                        <w:t xml:space="preserve"> Nav gala lēmuma.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2DA7" w:rsidRPr="00585470">
        <w:rPr>
          <w:rFonts w:ascii="Cambria" w:hAnsi="Cambria" w:cs="Arial"/>
          <w:b/>
          <w:bCs/>
          <w:color w:val="3A7C22" w:themeColor="accent6" w:themeShade="BF"/>
        </w:rPr>
        <w:t>Projekta statusu “Pabeigts” jāmaina uz statusu “Līgums šādos gadījumos:</w:t>
      </w:r>
    </w:p>
    <w:p w14:paraId="72876764" w14:textId="77777777" w:rsidR="006542B6" w:rsidRDefault="006542B6" w:rsidP="25EE9329">
      <w:pPr>
        <w:spacing w:after="0"/>
        <w:jc w:val="both"/>
        <w:textAlignment w:val="baseline"/>
        <w:rPr>
          <w:rFonts w:ascii="Cambria" w:hAnsi="Cambria" w:cs="Arial"/>
          <w:b/>
          <w:bCs/>
          <w:color w:val="3A7C22" w:themeColor="accent6" w:themeShade="BF"/>
          <w:sz w:val="28"/>
          <w:szCs w:val="28"/>
        </w:rPr>
      </w:pPr>
    </w:p>
    <w:p w14:paraId="20D40F50" w14:textId="03AF2E14" w:rsidR="00EB336E" w:rsidRDefault="00585470" w:rsidP="25EE9329">
      <w:pPr>
        <w:spacing w:after="0"/>
        <w:jc w:val="both"/>
        <w:textAlignment w:val="baseline"/>
        <w:rPr>
          <w:rFonts w:ascii="Cambria" w:hAnsi="Cambria" w:cs="Arial"/>
          <w:sz w:val="20"/>
          <w:szCs w:val="20"/>
        </w:rPr>
      </w:pPr>
      <w:r w:rsidRPr="25EE9329">
        <w:rPr>
          <w:rFonts w:ascii="Cambria" w:hAnsi="Cambria" w:cs="Arial"/>
          <w:b/>
          <w:bCs/>
          <w:color w:val="3A7C22" w:themeColor="accent6" w:themeShade="BF"/>
          <w:sz w:val="28"/>
          <w:szCs w:val="28"/>
        </w:rPr>
        <w:t>!</w:t>
      </w:r>
      <w:r w:rsidRPr="25EE9329">
        <w:rPr>
          <w:rFonts w:ascii="Cambria" w:hAnsi="Cambria" w:cs="Arial"/>
          <w:color w:val="C00000"/>
        </w:rPr>
        <w:t xml:space="preserve"> </w:t>
      </w:r>
      <w:r w:rsidRPr="25EE9329">
        <w:rPr>
          <w:rFonts w:ascii="Cambria" w:hAnsi="Cambria" w:cs="Arial"/>
          <w:b/>
          <w:bCs/>
          <w:sz w:val="20"/>
          <w:szCs w:val="20"/>
        </w:rPr>
        <w:t>Ja pabeigtam projektam pēc laika</w:t>
      </w:r>
      <w:r w:rsidR="00CE6615" w:rsidRPr="25EE9329">
        <w:rPr>
          <w:rFonts w:ascii="Cambria" w:hAnsi="Cambria" w:cs="Arial"/>
          <w:b/>
          <w:bCs/>
          <w:sz w:val="20"/>
          <w:szCs w:val="20"/>
        </w:rPr>
        <w:t xml:space="preserve"> (pēc projekta pabeigšanas)</w:t>
      </w:r>
      <w:r w:rsidR="00CE6615" w:rsidRPr="25EE9329">
        <w:rPr>
          <w:rFonts w:ascii="Cambria" w:hAnsi="Cambria" w:cs="Arial"/>
          <w:sz w:val="20"/>
          <w:szCs w:val="20"/>
        </w:rPr>
        <w:t xml:space="preserve"> </w:t>
      </w:r>
      <w:r w:rsidRPr="25EE9329">
        <w:rPr>
          <w:rFonts w:ascii="Cambria" w:hAnsi="Cambria" w:cs="Arial"/>
          <w:sz w:val="20"/>
          <w:szCs w:val="20"/>
        </w:rPr>
        <w:t xml:space="preserve"> tiek konstatēts NVI “Aizdomas par krāpšanu vai organizēto </w:t>
      </w:r>
      <w:r w:rsidR="00CE6615" w:rsidRPr="25EE9329">
        <w:rPr>
          <w:rFonts w:ascii="Cambria" w:hAnsi="Cambria" w:cs="Arial"/>
          <w:sz w:val="20"/>
          <w:szCs w:val="20"/>
        </w:rPr>
        <w:t xml:space="preserve">   </w:t>
      </w:r>
      <w:r w:rsidRPr="25EE9329">
        <w:rPr>
          <w:rFonts w:ascii="Cambria" w:hAnsi="Cambria" w:cs="Arial"/>
          <w:sz w:val="20"/>
          <w:szCs w:val="20"/>
        </w:rPr>
        <w:t>noziedzību” vai “Iepirkuma normu pārkāpums” “Aizliegta pretendentu vienošanās” (Kartelis), projekta statusu saglabā “Pabeigts”.</w:t>
      </w:r>
    </w:p>
    <w:p w14:paraId="7EB541B2" w14:textId="77777777" w:rsidR="00EB336E" w:rsidRDefault="00EB336E" w:rsidP="005854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/>
          <w:b/>
          <w:bCs/>
          <w:color w:val="3A7C22"/>
          <w:sz w:val="22"/>
          <w:szCs w:val="22"/>
        </w:rPr>
      </w:pPr>
    </w:p>
    <w:p w14:paraId="2DE374AF" w14:textId="2E131582" w:rsidR="00585470" w:rsidRDefault="00585470" w:rsidP="00585470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wacimagecontainer"/>
          <w:rFonts w:ascii="Segoe UI" w:eastAsiaTheme="majorEastAsia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326D066B" wp14:editId="3B0D280A">
            <wp:extent cx="281940" cy="281940"/>
            <wp:effectExtent l="0" t="0" r="3810" b="3810"/>
            <wp:docPr id="2" name="Picture 1" descr="Uzlīme - Kustības virziens 9.5x9.5cm - Vidzemes papī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zlīme - Kustības virziens 9.5x9.5cm - Vidzemes papī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mbria" w:eastAsiaTheme="majorEastAsia" w:hAnsi="Cambria"/>
          <w:b/>
          <w:bCs/>
          <w:color w:val="3A7C22"/>
          <w:sz w:val="22"/>
          <w:szCs w:val="22"/>
        </w:rPr>
        <w:t xml:space="preserve">   </w:t>
      </w:r>
      <w:proofErr w:type="spellStart"/>
      <w:r>
        <w:rPr>
          <w:rStyle w:val="normaltextrun"/>
          <w:rFonts w:ascii="Cambria" w:eastAsiaTheme="majorEastAsia" w:hAnsi="Cambria"/>
          <w:b/>
          <w:bCs/>
          <w:color w:val="3A7C22"/>
          <w:sz w:val="22"/>
          <w:szCs w:val="22"/>
        </w:rPr>
        <w:t>Pēcuzraudzības</w:t>
      </w:r>
      <w:proofErr w:type="spellEnd"/>
      <w:r>
        <w:rPr>
          <w:rStyle w:val="normaltextrun"/>
          <w:rFonts w:ascii="Cambria" w:eastAsiaTheme="majorEastAsia" w:hAnsi="Cambria"/>
          <w:b/>
          <w:bCs/>
          <w:color w:val="3A7C22"/>
          <w:sz w:val="22"/>
          <w:szCs w:val="22"/>
        </w:rPr>
        <w:t xml:space="preserve"> periods uzsākas pēc NMP apstiprināšanas (pat daļā ar vismaz “0”)</w:t>
      </w:r>
      <w:r>
        <w:rPr>
          <w:rStyle w:val="eop"/>
          <w:rFonts w:ascii="Cambria" w:eastAsiaTheme="majorEastAsia" w:hAnsi="Cambria"/>
          <w:color w:val="3A7C22"/>
          <w:sz w:val="22"/>
          <w:szCs w:val="22"/>
        </w:rPr>
        <w:t> </w:t>
      </w:r>
    </w:p>
    <w:p w14:paraId="3A249359" w14:textId="77777777" w:rsidR="00585470" w:rsidRPr="00585470" w:rsidRDefault="00585470" w:rsidP="00CE661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>
        <w:rPr>
          <w:rStyle w:val="normaltextrun"/>
          <w:rFonts w:ascii="Cambria" w:eastAsiaTheme="majorEastAsia" w:hAnsi="Cambria"/>
          <w:b/>
          <w:bCs/>
          <w:sz w:val="20"/>
          <w:szCs w:val="20"/>
        </w:rPr>
        <w:t xml:space="preserve">nefunkcionējošo </w:t>
      </w:r>
      <w:r>
        <w:rPr>
          <w:rStyle w:val="normaltextrun"/>
          <w:rFonts w:ascii="Cambria" w:eastAsiaTheme="majorEastAsia" w:hAnsi="Cambria"/>
          <w:sz w:val="20"/>
          <w:szCs w:val="20"/>
        </w:rPr>
        <w:t xml:space="preserve">projektu pēcuzraudzības periods sākas ar datumu, kad CFLA ir pārbaudījusi projektā  </w:t>
      </w:r>
    </w:p>
    <w:p w14:paraId="1E3530E7" w14:textId="696D9FBE" w:rsidR="00585470" w:rsidRDefault="00585470" w:rsidP="00CE6615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Cambria" w:eastAsiaTheme="majorEastAsia" w:hAnsi="Cambria"/>
          <w:i/>
          <w:iCs/>
          <w:sz w:val="20"/>
          <w:szCs w:val="20"/>
        </w:rPr>
      </w:pPr>
      <w:r>
        <w:rPr>
          <w:rStyle w:val="normaltextrun"/>
          <w:rFonts w:ascii="Cambria" w:eastAsiaTheme="majorEastAsia" w:hAnsi="Cambria"/>
          <w:b/>
          <w:bCs/>
          <w:sz w:val="20"/>
          <w:szCs w:val="20"/>
        </w:rPr>
        <w:t xml:space="preserve">        </w:t>
      </w:r>
      <w:r>
        <w:rPr>
          <w:rStyle w:val="normaltextrun"/>
          <w:rFonts w:ascii="Cambria" w:eastAsiaTheme="majorEastAsia" w:hAnsi="Cambria"/>
          <w:sz w:val="20"/>
          <w:szCs w:val="20"/>
        </w:rPr>
        <w:t>sasniegtos rezultātus, sniegusi atzinumu par projekta pilnīgu pabeigšanu</w:t>
      </w:r>
      <w:r>
        <w:rPr>
          <w:rStyle w:val="eop"/>
          <w:rFonts w:ascii="Cambria" w:eastAsiaTheme="majorEastAsia" w:hAnsi="Cambria"/>
          <w:sz w:val="20"/>
          <w:szCs w:val="20"/>
        </w:rPr>
        <w:t> </w:t>
      </w:r>
      <w:r>
        <w:rPr>
          <w:rStyle w:val="normaltextrun"/>
          <w:rFonts w:ascii="Cambria" w:eastAsiaTheme="majorEastAsia" w:hAnsi="Cambria"/>
          <w:i/>
          <w:iCs/>
          <w:sz w:val="20"/>
          <w:szCs w:val="20"/>
        </w:rPr>
        <w:t xml:space="preserve">(tehniski CFLA projekta veidu KPVIS  </w:t>
      </w:r>
    </w:p>
    <w:p w14:paraId="423E7301" w14:textId="10CD18D5" w:rsidR="00585470" w:rsidRDefault="00585470" w:rsidP="00CE6615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eastAsiaTheme="majorEastAsia" w:hAnsi="Cambria"/>
          <w:i/>
          <w:iCs/>
          <w:sz w:val="20"/>
          <w:szCs w:val="20"/>
        </w:rPr>
        <w:t xml:space="preserve">                                 maina no “nefunkcionējošs” uz “normāls”);</w:t>
      </w:r>
      <w:r>
        <w:rPr>
          <w:rStyle w:val="eop"/>
          <w:rFonts w:ascii="Cambria" w:eastAsiaTheme="majorEastAsia" w:hAnsi="Cambria"/>
          <w:sz w:val="20"/>
          <w:szCs w:val="20"/>
        </w:rPr>
        <w:t> </w:t>
      </w:r>
    </w:p>
    <w:p w14:paraId="07C1D8A7" w14:textId="77777777" w:rsidR="00CE6615" w:rsidRPr="00CE6615" w:rsidRDefault="00585470" w:rsidP="00CE661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proofErr w:type="spellStart"/>
      <w:r>
        <w:rPr>
          <w:rStyle w:val="normaltextrun"/>
          <w:rFonts w:ascii="Cambria" w:eastAsiaTheme="majorEastAsia" w:hAnsi="Cambria"/>
          <w:b/>
          <w:bCs/>
          <w:sz w:val="20"/>
          <w:szCs w:val="20"/>
        </w:rPr>
        <w:t>posmotiem</w:t>
      </w:r>
      <w:proofErr w:type="spellEnd"/>
      <w:r>
        <w:rPr>
          <w:rStyle w:val="normaltextrun"/>
          <w:rFonts w:ascii="Cambria" w:eastAsiaTheme="majorEastAsia" w:hAnsi="Cambria"/>
          <w:sz w:val="20"/>
          <w:szCs w:val="20"/>
        </w:rPr>
        <w:t xml:space="preserve"> projektiem </w:t>
      </w:r>
      <w:proofErr w:type="spellStart"/>
      <w:r>
        <w:rPr>
          <w:rStyle w:val="normaltextrun"/>
          <w:rFonts w:ascii="Cambria" w:eastAsiaTheme="majorEastAsia" w:hAnsi="Cambria"/>
          <w:sz w:val="20"/>
          <w:szCs w:val="20"/>
        </w:rPr>
        <w:t>pēcuzraudzības</w:t>
      </w:r>
      <w:proofErr w:type="spellEnd"/>
      <w:r>
        <w:rPr>
          <w:rStyle w:val="normaltextrun"/>
          <w:rFonts w:ascii="Cambria" w:eastAsiaTheme="majorEastAsia" w:hAnsi="Cambria"/>
          <w:sz w:val="20"/>
          <w:szCs w:val="20"/>
        </w:rPr>
        <w:t xml:space="preserve"> periods sākas ar datumu, kad  2.posms ir pilnībā pabeigts, projekts </w:t>
      </w:r>
      <w:r w:rsidR="00CE6615">
        <w:rPr>
          <w:rStyle w:val="normaltextrun"/>
          <w:rFonts w:ascii="Cambria" w:eastAsiaTheme="majorEastAsia" w:hAnsi="Cambria"/>
          <w:sz w:val="20"/>
          <w:szCs w:val="20"/>
        </w:rPr>
        <w:t xml:space="preserve"> </w:t>
      </w:r>
    </w:p>
    <w:p w14:paraId="75117E4E" w14:textId="04854C05" w:rsidR="00CE6615" w:rsidRDefault="00CE6615" w:rsidP="2136256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Cambria" w:eastAsiaTheme="majorEastAsia" w:hAnsi="Cambria"/>
          <w:sz w:val="20"/>
          <w:szCs w:val="20"/>
        </w:rPr>
      </w:pPr>
      <w:r w:rsidRPr="21362567">
        <w:rPr>
          <w:rStyle w:val="normaltextrun"/>
          <w:rFonts w:ascii="Cambria" w:eastAsiaTheme="majorEastAsia" w:hAnsi="Cambria"/>
          <w:b/>
          <w:bCs/>
          <w:sz w:val="20"/>
          <w:szCs w:val="20"/>
        </w:rPr>
        <w:t xml:space="preserve">        </w:t>
      </w:r>
      <w:r w:rsidR="00585470" w:rsidRPr="21362567">
        <w:rPr>
          <w:rStyle w:val="normaltextrun"/>
          <w:rFonts w:ascii="Cambria" w:eastAsiaTheme="majorEastAsia" w:hAnsi="Cambria"/>
          <w:sz w:val="20"/>
          <w:szCs w:val="20"/>
        </w:rPr>
        <w:t>funkcionē un ir veikts 2.posma noslēguma maksājums/apstiprināts noslēguma maksājuma pieprasījums. </w:t>
      </w:r>
      <w:r w:rsidR="00585470" w:rsidRPr="21362567">
        <w:rPr>
          <w:rStyle w:val="eop"/>
          <w:rFonts w:ascii="Cambria" w:eastAsiaTheme="majorEastAsia" w:hAnsi="Cambria"/>
          <w:sz w:val="20"/>
          <w:szCs w:val="20"/>
        </w:rPr>
        <w:t> </w:t>
      </w:r>
    </w:p>
    <w:p w14:paraId="0B201D0A" w14:textId="3EFC2DCA" w:rsidR="21362567" w:rsidRDefault="21362567" w:rsidP="21362567">
      <w:pPr>
        <w:pStyle w:val="paragraph"/>
        <w:spacing w:before="0" w:beforeAutospacing="0" w:after="0" w:afterAutospacing="0"/>
        <w:ind w:left="1080"/>
        <w:jc w:val="both"/>
        <w:rPr>
          <w:rStyle w:val="eop"/>
          <w:rFonts w:ascii="Cambria" w:eastAsiaTheme="majorEastAsia" w:hAnsi="Cambria"/>
          <w:sz w:val="20"/>
          <w:szCs w:val="20"/>
        </w:rPr>
      </w:pPr>
    </w:p>
    <w:p w14:paraId="5F3C6F3D" w14:textId="082C4D6D" w:rsidR="7B7647F0" w:rsidRDefault="00CA3DB5" w:rsidP="21362567">
      <w:pPr>
        <w:rPr>
          <w:rFonts w:ascii="Arial" w:hAnsi="Arial" w:cs="Arial"/>
          <w:sz w:val="36"/>
          <w:szCs w:val="36"/>
        </w:rPr>
      </w:pPr>
      <w:r w:rsidRPr="00CE6615">
        <w:rPr>
          <w:rFonts w:ascii="Cambria" w:hAnsi="Cambria"/>
          <w:b/>
          <w:bCs/>
          <w:color w:val="3A7C22"/>
          <w:sz w:val="28"/>
          <w:szCs w:val="28"/>
          <w:shd w:val="clear" w:color="auto" w:fill="FFFFFF"/>
        </w:rPr>
        <w:t>!</w:t>
      </w:r>
      <w:r>
        <w:rPr>
          <w:rFonts w:ascii="Cambria" w:hAnsi="Cambria"/>
          <w:b/>
          <w:bCs/>
          <w:color w:val="3A7C22"/>
          <w:shd w:val="clear" w:color="auto" w:fill="FFFFFF"/>
        </w:rPr>
        <w:t xml:space="preserve"> </w:t>
      </w:r>
      <w:r w:rsidR="7B7647F0" w:rsidRPr="21362567">
        <w:rPr>
          <w:rFonts w:ascii="Times New Roman" w:hAnsi="Times New Roman" w:cs="Times New Roman"/>
        </w:rPr>
        <w:t>Ja projektā izpildās iepriekš minētie nosacījumi par tā pabeigšanu un pēc tam projektā ierosināts kriminālprocess, tad pēcuzraudzības periods nav jāpagarina par to laiku, kad notiek kriminālprocess.</w:t>
      </w:r>
    </w:p>
    <w:p w14:paraId="333962A5" w14:textId="35473574" w:rsidR="00D92DA7" w:rsidRDefault="003E3727" w:rsidP="21362567">
      <w:pPr>
        <w:rPr>
          <w:rFonts w:eastAsiaTheme="minorEastAsia"/>
        </w:rPr>
      </w:pPr>
      <w:r>
        <w:rPr>
          <w:rFonts w:ascii="Cambria" w:hAnsi="Cambria"/>
          <w:b/>
          <w:bCs/>
          <w:noProof/>
          <w:color w:val="3A7C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F28BC1" wp14:editId="54A8ECBD">
                <wp:simplePos x="0" y="0"/>
                <wp:positionH relativeFrom="column">
                  <wp:posOffset>1934210</wp:posOffset>
                </wp:positionH>
                <wp:positionV relativeFrom="paragraph">
                  <wp:posOffset>134620</wp:posOffset>
                </wp:positionV>
                <wp:extent cx="447675" cy="655320"/>
                <wp:effectExtent l="0" t="38100" r="47625" b="49530"/>
                <wp:wrapNone/>
                <wp:docPr id="1102351591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55320"/>
                        </a:xfrm>
                        <a:prstGeom prst="rightArrow">
                          <a:avLst>
                            <a:gd name="adj1" fmla="val 50000"/>
                            <a:gd name="adj2" fmla="val 523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19EFE" id="Arrow: Right 4" o:spid="_x0000_s1026" type="#_x0000_t13" style="position:absolute;margin-left:152.3pt;margin-top:10.6pt;width:35.25pt;height:51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" adj="10291" fillcolor="#156082 [3204]" strokecolor="#030e13 [484]" strokeweight="1pt"/>
            </w:pict>
          </mc:Fallback>
        </mc:AlternateContent>
      </w:r>
      <w:r w:rsidR="00A54189" w:rsidRPr="00CA5866">
        <w:rPr>
          <w:rFonts w:ascii="Cambria" w:hAnsi="Cambria"/>
          <w:b/>
          <w:bCs/>
          <w:noProof/>
          <w:color w:val="3A7C22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632E997" wp14:editId="4652FBF6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4511040" cy="396240"/>
                <wp:effectExtent l="0" t="0" r="22860" b="22860"/>
                <wp:wrapSquare wrapText="bothSides"/>
                <wp:docPr id="730249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C644" w14:textId="3BCC37BF" w:rsidR="00CA5866" w:rsidRPr="00EB336E" w:rsidRDefault="00CA5866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B336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Projekta statuss “Līgums” tiek saglabāts līdz pilnīgai projekta pabeigšanai.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E997" id="_x0000_s1034" type="#_x0000_t202" style="position:absolute;margin-left:304pt;margin-top:5.95pt;width:355.2pt;height:31.2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">
                <v:textbox>
                  <w:txbxContent>
                    <w:p w14:paraId="35F7C644" w14:textId="3BCC37BF" w:rsidR="00CA5866" w:rsidRPr="00EB336E" w:rsidRDefault="00CA5866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EB336E">
                        <w:rPr>
                          <w:rFonts w:ascii="Cambria" w:hAnsi="Cambria"/>
                          <w:sz w:val="20"/>
                          <w:szCs w:val="20"/>
                        </w:rPr>
                        <w:t>Projekta statuss “Līgums” tiek saglabāts līdz pilnīgai projekta pabeigšanai.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4189" w:rsidRPr="00CA5866">
        <w:rPr>
          <w:rFonts w:ascii="Cambria" w:hAnsi="Cambria"/>
          <w:b/>
          <w:bCs/>
          <w:noProof/>
          <w:color w:val="3A7C22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5E03E7" wp14:editId="2BE610F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51660" cy="396240"/>
                <wp:effectExtent l="0" t="0" r="15240" b="22860"/>
                <wp:wrapSquare wrapText="bothSides"/>
                <wp:docPr id="35377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96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3143C" w14:textId="77F52FF7" w:rsidR="00CA5866" w:rsidRPr="00CA5866" w:rsidRDefault="00CA5866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A58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Nefunkcionējošs 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E03E7" id="_x0000_s1035" type="#_x0000_t202" style="position:absolute;margin-left:0;margin-top:.7pt;width:145.8pt;height:31.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" fillcolor="#3a7c22 [2409]" strokecolor="white [3212]">
                <v:textbox>
                  <w:txbxContent>
                    <w:p w14:paraId="7523143C" w14:textId="77F52FF7" w:rsidR="00CA5866" w:rsidRPr="00CA5866" w:rsidRDefault="00CA5866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CA5866">
                        <w:rPr>
                          <w:b/>
                          <w:bCs/>
                          <w:color w:val="FFFFFF" w:themeColor="background1"/>
                        </w:rPr>
                        <w:t>Nefunkcionējošs projekts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58282D" w14:textId="5E852772" w:rsidR="001F50DF" w:rsidRDefault="00A54189" w:rsidP="21362567">
      <w:pPr>
        <w:rPr>
          <w:rFonts w:eastAsiaTheme="minorEastAsia"/>
        </w:rPr>
      </w:pPr>
      <w:r w:rsidRPr="00CA5866">
        <w:rPr>
          <w:rFonts w:ascii="Cambria" w:hAnsi="Cambria"/>
          <w:b/>
          <w:bCs/>
          <w:noProof/>
          <w:color w:val="3A7C22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E6EAF" wp14:editId="472BAFC0">
                <wp:simplePos x="0" y="0"/>
                <wp:positionH relativeFrom="column">
                  <wp:posOffset>2419985</wp:posOffset>
                </wp:positionH>
                <wp:positionV relativeFrom="paragraph">
                  <wp:posOffset>264160</wp:posOffset>
                </wp:positionV>
                <wp:extent cx="4511040" cy="601980"/>
                <wp:effectExtent l="0" t="0" r="22860" b="26670"/>
                <wp:wrapSquare wrapText="bothSides"/>
                <wp:docPr id="690153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F371" w14:textId="7FD1290F" w:rsidR="00CA5866" w:rsidRPr="00EB336E" w:rsidRDefault="00CA5866" w:rsidP="00CA5866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B336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Projekta statuss “Līgums” tiek saglabāts līdz 2.posma pabeigšanai.</w:t>
                            </w:r>
                            <w:r w:rsidR="00EB336E" w:rsidRPr="00EB336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336E" w:rsidRPr="00EB336E">
                              <w:rPr>
                                <w:rFonts w:ascii="Cambria" w:eastAsia="Times New Roman" w:hAnsi="Cambria" w:cs="Times New Roman"/>
                                <w:sz w:val="20"/>
                                <w:szCs w:val="20"/>
                              </w:rPr>
                              <w:t>2.posms ir pilnībā pabeigts</w:t>
                            </w:r>
                            <w:r w:rsidR="00EB336E">
                              <w:rPr>
                                <w:rFonts w:ascii="Cambria" w:eastAsia="Times New Roman" w:hAnsi="Cambria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EB336E" w:rsidRPr="00EB336E">
                              <w:rPr>
                                <w:rFonts w:ascii="Cambria" w:eastAsia="Times New Roman" w:hAnsi="Cambria" w:cs="Times New Roman"/>
                                <w:sz w:val="20"/>
                                <w:szCs w:val="20"/>
                              </w:rPr>
                              <w:t>projekts funkcionē un ir veikts 2.posma noslēguma maksājums/apstiprināts noslēguma maksājuma pieprasījums</w:t>
                            </w:r>
                            <w:r w:rsidR="00EB336E">
                              <w:rPr>
                                <w:rFonts w:ascii="Cambria" w:eastAsia="Times New Roman" w:hAnsi="Cambria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EB336E" w:rsidRPr="00EB336E">
                              <w:rPr>
                                <w:rFonts w:ascii="Cambria" w:eastAsia="Times New Roman" w:hAnsi="Cambria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E6EAF" id="_x0000_s1036" type="#_x0000_t202" style="position:absolute;margin-left:190.55pt;margin-top:20.8pt;width:355.2pt;height:4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">
                <v:textbox>
                  <w:txbxContent>
                    <w:p w14:paraId="2C0AF371" w14:textId="7FD1290F" w:rsidR="00CA5866" w:rsidRPr="00EB336E" w:rsidRDefault="00CA5866" w:rsidP="00CA5866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EB336E">
                        <w:rPr>
                          <w:rFonts w:ascii="Cambria" w:hAnsi="Cambria"/>
                          <w:sz w:val="20"/>
                          <w:szCs w:val="20"/>
                        </w:rPr>
                        <w:t>Projekta statuss “Līgums” tiek saglabāts līdz 2.posma pabeigšanai.</w:t>
                      </w:r>
                      <w:r w:rsidR="00EB336E" w:rsidRPr="00EB336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="00EB336E" w:rsidRPr="00EB336E">
                        <w:rPr>
                          <w:rFonts w:ascii="Cambria" w:eastAsia="Times New Roman" w:hAnsi="Cambria" w:cs="Times New Roman"/>
                          <w:sz w:val="20"/>
                          <w:szCs w:val="20"/>
                        </w:rPr>
                        <w:t>2.posms ir pilnībā pabeigts</w:t>
                      </w:r>
                      <w:r w:rsidR="00EB336E">
                        <w:rPr>
                          <w:rFonts w:ascii="Cambria" w:eastAsia="Times New Roman" w:hAnsi="Cambria" w:cs="Times New Roman"/>
                          <w:sz w:val="20"/>
                          <w:szCs w:val="20"/>
                        </w:rPr>
                        <w:t xml:space="preserve"> (</w:t>
                      </w:r>
                      <w:r w:rsidR="00EB336E" w:rsidRPr="00EB336E">
                        <w:rPr>
                          <w:rFonts w:ascii="Cambria" w:eastAsia="Times New Roman" w:hAnsi="Cambria" w:cs="Times New Roman"/>
                          <w:sz w:val="20"/>
                          <w:szCs w:val="20"/>
                        </w:rPr>
                        <w:t>projekts funkcionē un ir veikts 2.posma noslēguma maksājums/apstiprināts noslēguma maksājuma pieprasījums</w:t>
                      </w:r>
                      <w:r w:rsidR="00EB336E">
                        <w:rPr>
                          <w:rFonts w:ascii="Cambria" w:eastAsia="Times New Roman" w:hAnsi="Cambria" w:cs="Times New Roman"/>
                          <w:sz w:val="20"/>
                          <w:szCs w:val="20"/>
                        </w:rPr>
                        <w:t>)</w:t>
                      </w:r>
                      <w:r w:rsidR="00EB336E" w:rsidRPr="00EB336E">
                        <w:rPr>
                          <w:rFonts w:ascii="Cambria" w:eastAsia="Times New Roman" w:hAnsi="Cambria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5866">
        <w:rPr>
          <w:rFonts w:ascii="Cambria" w:hAnsi="Cambria"/>
          <w:b/>
          <w:bCs/>
          <w:noProof/>
          <w:color w:val="3A7C22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19257E" wp14:editId="4DDAA42F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1851660" cy="601980"/>
                <wp:effectExtent l="0" t="0" r="15240" b="26670"/>
                <wp:wrapSquare wrapText="bothSides"/>
                <wp:docPr id="594840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1660" cy="601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3E3B" w14:textId="01852CCF" w:rsidR="00CA5866" w:rsidRPr="00CA5866" w:rsidRDefault="00EB336E" w:rsidP="00CA586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Posmos sadalīts</w:t>
                            </w:r>
                            <w:r w:rsidR="00CA5866" w:rsidRPr="00CA58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A5866" w:rsidRPr="00CA58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257E" id="_x0000_s1037" type="#_x0000_t202" style="position:absolute;margin-left:0;margin-top:17.8pt;width:145.8pt;height:47.4pt;flip:x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" fillcolor="#3a7c22 [2409]">
                <v:textbox>
                  <w:txbxContent>
                    <w:p w14:paraId="56AB3E3B" w14:textId="01852CCF" w:rsidR="00CA5866" w:rsidRPr="00CA5866" w:rsidRDefault="00EB336E" w:rsidP="00CA586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Posmos sadalīts</w:t>
                      </w:r>
                      <w:r w:rsidR="00CA5866" w:rsidRPr="00CA5866">
                        <w:rPr>
                          <w:b/>
                          <w:bCs/>
                        </w:rPr>
                        <w:t xml:space="preserve"> </w:t>
                      </w:r>
                      <w:r w:rsidR="00CA5866" w:rsidRPr="00CA5866">
                        <w:rPr>
                          <w:b/>
                          <w:bCs/>
                          <w:color w:val="FFFFFF" w:themeColor="background1"/>
                        </w:rPr>
                        <w:t>projekts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AA63D4" w14:textId="77777777" w:rsidR="001F50DF" w:rsidRPr="00EE50AD" w:rsidRDefault="001F50DF" w:rsidP="21362567">
      <w:pPr>
        <w:rPr>
          <w:rFonts w:ascii="Times New Roman" w:hAnsi="Times New Roman" w:cs="Times New Roman"/>
        </w:rPr>
      </w:pPr>
    </w:p>
    <w:p w14:paraId="3EA100FE" w14:textId="5EF3051E" w:rsidR="00D92DA7" w:rsidRDefault="00D92DA7" w:rsidP="00CE6615"/>
    <w:p w14:paraId="1E4AB62C" w14:textId="77777777" w:rsidR="00A54189" w:rsidRPr="00A54189" w:rsidRDefault="00A54189" w:rsidP="00CE6615">
      <w:pPr>
        <w:rPr>
          <w:sz w:val="16"/>
          <w:szCs w:val="16"/>
        </w:rPr>
      </w:pPr>
    </w:p>
    <w:p w14:paraId="7EE50DE9" w14:textId="0282E7FC" w:rsidR="00A54189" w:rsidRDefault="00A54189" w:rsidP="00A54189">
      <w:pPr>
        <w:rPr>
          <w:rFonts w:eastAsiaTheme="minorEastAsia"/>
        </w:rPr>
      </w:pPr>
      <w:r w:rsidRPr="00CE6615">
        <w:rPr>
          <w:rFonts w:ascii="Cambria" w:hAnsi="Cambria"/>
          <w:b/>
          <w:bCs/>
          <w:color w:val="3A7C22"/>
          <w:sz w:val="28"/>
          <w:szCs w:val="28"/>
          <w:shd w:val="clear" w:color="auto" w:fill="FFFFFF"/>
        </w:rPr>
        <w:t>!</w:t>
      </w:r>
      <w:r>
        <w:rPr>
          <w:rFonts w:ascii="Cambria" w:hAnsi="Cambria"/>
          <w:b/>
          <w:bCs/>
          <w:color w:val="3A7C22"/>
          <w:shd w:val="clear" w:color="auto" w:fill="FFFFFF"/>
        </w:rPr>
        <w:t xml:space="preserve"> </w:t>
      </w:r>
      <w:r w:rsidRPr="003E3727">
        <w:rPr>
          <w:rFonts w:ascii="Times New Roman" w:hAnsi="Times New Roman" w:cs="Times New Roman"/>
        </w:rPr>
        <w:t>Ja projektā ir konstatēta neatbilstība “Aizdomas par krāpšanu vai organizēto noziedzību” un/vai “Iepirkuma normu pārkāpums”</w:t>
      </w:r>
      <w:r w:rsidR="003E3727">
        <w:rPr>
          <w:rFonts w:ascii="Times New Roman" w:hAnsi="Times New Roman" w:cs="Times New Roman"/>
        </w:rPr>
        <w:t>,</w:t>
      </w:r>
      <w:r w:rsidRPr="003E3727">
        <w:rPr>
          <w:rFonts w:ascii="Times New Roman" w:hAnsi="Times New Roman" w:cs="Times New Roman"/>
        </w:rPr>
        <w:t xml:space="preserve"> “Aizliegta pretendentu vienošanās (kartelis)” un nevar veikt noslēguma MP, projekts  paliek statusā Līgums” . Šādiem projektiem  </w:t>
      </w:r>
      <w:proofErr w:type="spellStart"/>
      <w:r w:rsidRPr="003E3727">
        <w:rPr>
          <w:rFonts w:ascii="Times New Roman" w:hAnsi="Times New Roman" w:cs="Times New Roman"/>
        </w:rPr>
        <w:t>pēcuzraudzība</w:t>
      </w:r>
      <w:proofErr w:type="spellEnd"/>
      <w:r w:rsidRPr="003E3727">
        <w:rPr>
          <w:rFonts w:ascii="Times New Roman" w:hAnsi="Times New Roman" w:cs="Times New Roman"/>
        </w:rPr>
        <w:t xml:space="preserve"> sāksies pēc gala lēmumu pieņemšanas un noslēguma MP apstiprināšanas.</w:t>
      </w:r>
      <w:r w:rsidRPr="21362567">
        <w:rPr>
          <w:rFonts w:eastAsiaTheme="minorEastAsia"/>
        </w:rPr>
        <w:t xml:space="preserve">  </w:t>
      </w:r>
    </w:p>
    <w:p w14:paraId="112A07EC" w14:textId="34539B88" w:rsidR="00A54189" w:rsidRPr="00EE50AD" w:rsidRDefault="00A54189" w:rsidP="00CE6615"/>
    <w:sectPr w:rsidR="00A54189" w:rsidRPr="00EE50AD" w:rsidSect="00EE50AD">
      <w:pgSz w:w="11906" w:h="16838"/>
      <w:pgMar w:top="0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CB2A3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Uzlīme - Kustības virziens 9.5x9.5cm - Vidzemes papīrs" style="width:22.5pt;height:22.5pt;visibility:visible;mso-wrap-style:square" o:bullet="t">
        <v:imagedata r:id="rId1" o:title="Uzlīme - Kustības virziens 9"/>
      </v:shape>
    </w:pict>
  </w:numPicBullet>
  <w:abstractNum w:abstractNumId="0" w15:restartNumberingAfterBreak="0">
    <w:nsid w:val="12546316"/>
    <w:multiLevelType w:val="multilevel"/>
    <w:tmpl w:val="4156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22D1E"/>
    <w:multiLevelType w:val="multilevel"/>
    <w:tmpl w:val="23A4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990F56"/>
    <w:multiLevelType w:val="multilevel"/>
    <w:tmpl w:val="F8A8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5880518">
    <w:abstractNumId w:val="2"/>
  </w:num>
  <w:num w:numId="2" w16cid:durableId="693769544">
    <w:abstractNumId w:val="0"/>
  </w:num>
  <w:num w:numId="3" w16cid:durableId="92013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AD"/>
    <w:rsid w:val="00005FD8"/>
    <w:rsid w:val="000743E4"/>
    <w:rsid w:val="00114321"/>
    <w:rsid w:val="001143EC"/>
    <w:rsid w:val="001F50DF"/>
    <w:rsid w:val="0036619B"/>
    <w:rsid w:val="003E3727"/>
    <w:rsid w:val="00480880"/>
    <w:rsid w:val="004A6CA5"/>
    <w:rsid w:val="00582798"/>
    <w:rsid w:val="00585470"/>
    <w:rsid w:val="005B495D"/>
    <w:rsid w:val="006542B6"/>
    <w:rsid w:val="006B43B5"/>
    <w:rsid w:val="00734505"/>
    <w:rsid w:val="007A27A0"/>
    <w:rsid w:val="007C58C4"/>
    <w:rsid w:val="00925723"/>
    <w:rsid w:val="00A54189"/>
    <w:rsid w:val="00AE13E7"/>
    <w:rsid w:val="00BF0F0A"/>
    <w:rsid w:val="00C55E20"/>
    <w:rsid w:val="00CA3DB5"/>
    <w:rsid w:val="00CA5866"/>
    <w:rsid w:val="00CE6615"/>
    <w:rsid w:val="00D2498E"/>
    <w:rsid w:val="00D56392"/>
    <w:rsid w:val="00D92DA7"/>
    <w:rsid w:val="00EA06D2"/>
    <w:rsid w:val="00EB336E"/>
    <w:rsid w:val="00EE50AD"/>
    <w:rsid w:val="00FD255A"/>
    <w:rsid w:val="1338C93F"/>
    <w:rsid w:val="18D907E2"/>
    <w:rsid w:val="21362567"/>
    <w:rsid w:val="25EE9329"/>
    <w:rsid w:val="2BDECD35"/>
    <w:rsid w:val="42A92A71"/>
    <w:rsid w:val="58F35520"/>
    <w:rsid w:val="6DD505BC"/>
    <w:rsid w:val="7B7647F0"/>
    <w:rsid w:val="7DA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,"/>
  <w:listSeparator w:val=";"/>
  <w14:docId w14:val="1E3B0E48"/>
  <w15:chartTrackingRefBased/>
  <w15:docId w15:val="{ED8E27A7-7CD5-4B3E-B334-C4CAA9F9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AD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EE50AD"/>
  </w:style>
  <w:style w:type="paragraph" w:customStyle="1" w:styleId="paragraph">
    <w:name w:val="paragraph"/>
    <w:basedOn w:val="Normal"/>
    <w:rsid w:val="00EE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EE50AD"/>
  </w:style>
  <w:style w:type="character" w:customStyle="1" w:styleId="eop">
    <w:name w:val="eop"/>
    <w:basedOn w:val="DefaultParagraphFont"/>
    <w:rsid w:val="00EE50AD"/>
  </w:style>
  <w:style w:type="character" w:customStyle="1" w:styleId="superscript">
    <w:name w:val="superscript"/>
    <w:basedOn w:val="DefaultParagraphFont"/>
    <w:rsid w:val="00EE50AD"/>
  </w:style>
  <w:style w:type="paragraph" w:styleId="NoSpacing">
    <w:name w:val="No Spacing"/>
    <w:link w:val="NoSpacingChar"/>
    <w:uiPriority w:val="1"/>
    <w:qFormat/>
    <w:rsid w:val="00D92DA7"/>
    <w:pPr>
      <w:spacing w:after="0" w:line="240" w:lineRule="auto"/>
    </w:pPr>
    <w:rPr>
      <w:rFonts w:eastAsiaTheme="minorEastAsia"/>
      <w:kern w:val="0"/>
      <w:lang w:eastAsia="lv-LV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92DA7"/>
    <w:rPr>
      <w:rFonts w:eastAsiaTheme="minorEastAsia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67118-0344-4707-a2a7-9fba31ee934e">
      <Terms xmlns="http://schemas.microsoft.com/office/infopath/2007/PartnerControls"/>
    </lcf76f155ced4ddcb4097134ff3c332f>
    <TaxCatchAll xmlns="49530a45-6723-4778-8b7f-9229299e4090" xsi:nil="true"/>
    <Atsl_x0113_gv_x0101_rdi_Parinform_x0101_cijasb_x016b_t_x012b_bu xmlns="f9267118-0344-4707-a2a7-9fba31ee93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8FD21CCA1E74ABFEC70C950CE0629" ma:contentTypeVersion="17" ma:contentTypeDescription="Create a new document." ma:contentTypeScope="" ma:versionID="1a8811360e8938c62a1e5743d17d94e3">
  <xsd:schema xmlns:xsd="http://www.w3.org/2001/XMLSchema" xmlns:xs="http://www.w3.org/2001/XMLSchema" xmlns:p="http://schemas.microsoft.com/office/2006/metadata/properties" xmlns:ns2="f9267118-0344-4707-a2a7-9fba31ee934e" xmlns:ns3="49530a45-6723-4778-8b7f-9229299e4090" targetNamespace="http://schemas.microsoft.com/office/2006/metadata/properties" ma:root="true" ma:fieldsID="513c6e6d25b9d6ad2b76f968825e7937" ns2:_="" ns3:_="">
    <xsd:import namespace="f9267118-0344-4707-a2a7-9fba31ee934e"/>
    <xsd:import namespace="49530a45-6723-4778-8b7f-9229299e4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Atsl_x0113_gv_x0101_rdi_Parinform_x0101_cijasb_x016b_t_x012b_b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67118-0344-4707-a2a7-9fba31ee9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sl_x0113_gv_x0101_rdi_Parinform_x0101_cijasb_x016b_t_x012b_bu" ma:index="24" nillable="true" ma:displayName="Apraksts" ma:default="EK kolēģu sniegto atbildi par KNR 2021/1060 50.panta 1.punkta c) apakšpunkta interpretāciju. Tātad prasība jāievēro neatkarīgi no materiālās investīcija mērķa. " ma:format="Dropdown" ma:internalName="Atsl_x0113_gv_x0101_rdi_Parinform_x0101_cijasb_x016b_t_x012b_bu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0a45-6723-4778-8b7f-9229299e4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6e974-3d80-41f9-94c9-e29217ee4372}" ma:internalName="TaxCatchAll" ma:showField="CatchAllData" ma:web="49530a45-6723-4778-8b7f-9229299e4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F5294-207C-4634-A241-7CAFCD855A80}">
  <ds:schemaRefs>
    <ds:schemaRef ds:uri="http://schemas.microsoft.com/office/2006/metadata/properties"/>
    <ds:schemaRef ds:uri="http://schemas.microsoft.com/office/infopath/2007/PartnerControls"/>
    <ds:schemaRef ds:uri="f9267118-0344-4707-a2a7-9fba31ee934e"/>
    <ds:schemaRef ds:uri="49530a45-6723-4778-8b7f-9229299e4090"/>
  </ds:schemaRefs>
</ds:datastoreItem>
</file>

<file path=customXml/itemProps2.xml><?xml version="1.0" encoding="utf-8"?>
<ds:datastoreItem xmlns:ds="http://schemas.openxmlformats.org/officeDocument/2006/customXml" ds:itemID="{44013CC9-87E6-42A8-9B77-F47CDF572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67118-0344-4707-a2a7-9fba31ee934e"/>
    <ds:schemaRef ds:uri="49530a45-6723-4778-8b7f-9229299e4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030E6-8424-4B8A-B54E-00646787B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Kļaviņa</dc:creator>
  <cp:keywords/>
  <dc:description/>
  <cp:lastModifiedBy>Dinija Marta Einiša</cp:lastModifiedBy>
  <cp:revision>2</cp:revision>
  <dcterms:created xsi:type="dcterms:W3CDTF">2024-07-25T08:50:00Z</dcterms:created>
  <dcterms:modified xsi:type="dcterms:W3CDTF">2024-07-25T08:50:00Z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0x0101005508FD21CCA1E74ABFEC70C950CE0629</vt:lpwstr>
  </property>
  <property fmtid="{D5CDD505-2E9C-101B-9397-08002B2CF9AE}" pid="3" name="MediaServiceImageTags">
    <vt:lpwstr/>
  </property>
</Properties>
</file>